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1A" w:rsidRPr="00AA7F2F" w:rsidRDefault="00F11E22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50685" cy="9282192"/>
            <wp:effectExtent l="19050" t="0" r="0" b="0"/>
            <wp:docPr id="1" name="Рисунок 1" descr="C:\Users\Sadik\Desktop\агент\документы ст восп\программа развития\титу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документы ст восп\программа развития\титул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6C" w:rsidRPr="00AA7F2F" w:rsidRDefault="004B216C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216C" w:rsidRPr="00AA7F2F" w:rsidRDefault="004B216C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1E22" w:rsidRDefault="00266F35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1B1C1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B13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F11E22" w:rsidRDefault="00F11E22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B130D5" w:rsidRDefault="00F11E22" w:rsidP="00F11E2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</w:t>
      </w:r>
      <w:r w:rsidR="009734E3" w:rsidRPr="00B130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УТВЕРЖДЕНА:</w:t>
      </w:r>
      <w:r w:rsidR="006643CD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6643CD" w:rsidRPr="00B130D5" w:rsidRDefault="006643CD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266F35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</w:p>
    <w:p w:rsidR="009734E3" w:rsidRPr="00B130D5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266F35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"</w:t>
      </w:r>
      <w:r w:rsidR="00125B26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Билингвальный</w:t>
      </w: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5B26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66F35"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№168</w:t>
      </w: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       </w:t>
      </w:r>
    </w:p>
    <w:p w:rsidR="009734E3" w:rsidRPr="00B130D5" w:rsidRDefault="006643CD" w:rsidP="0066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________________Э.Х. </w:t>
      </w:r>
      <w:proofErr w:type="spellStart"/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Садриева</w:t>
      </w:r>
      <w:proofErr w:type="spellEnd"/>
    </w:p>
    <w:p w:rsidR="006643CD" w:rsidRPr="00B130D5" w:rsidRDefault="006643CD" w:rsidP="0066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3167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Приказ №____ от___________</w:t>
      </w:r>
      <w:r w:rsidRPr="00B130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2023г.</w:t>
      </w: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1B1C1A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</w:t>
      </w: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1C1A" w:rsidRPr="00B130D5" w:rsidRDefault="001B1C1A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1C1A" w:rsidRPr="00B130D5" w:rsidRDefault="001B1C1A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 развития</w:t>
      </w:r>
    </w:p>
    <w:p w:rsidR="009734E3" w:rsidRPr="00B130D5" w:rsidRDefault="00266F35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="004016E5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юджетного </w:t>
      </w:r>
      <w:r w:rsidR="004016E5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ошкольного </w:t>
      </w:r>
      <w:r w:rsidR="004016E5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бразовательного </w:t>
      </w:r>
      <w:r w:rsidR="004016E5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</w:t>
      </w: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чреждения</w:t>
      </w:r>
    </w:p>
    <w:p w:rsidR="00266F35" w:rsidRPr="00B130D5" w:rsidRDefault="00266F35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  <w:r w:rsidR="00872980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Билингвальный д</w:t>
      </w:r>
      <w:r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етский сад №168 комбинированного вида"</w:t>
      </w:r>
    </w:p>
    <w:p w:rsidR="009734E3" w:rsidRPr="00B130D5" w:rsidRDefault="003167AF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период 2023-2028</w:t>
      </w:r>
      <w:r w:rsidR="009330F6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734E3" w:rsidRPr="00B130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г.г.</w:t>
      </w: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734E3" w:rsidRPr="00B130D5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66F35" w:rsidRPr="00B130D5" w:rsidRDefault="00266F35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66F35" w:rsidRPr="00B130D5" w:rsidRDefault="00266F35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66F35" w:rsidRPr="00B130D5" w:rsidRDefault="00266F35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F2F" w:rsidRPr="00B130D5" w:rsidRDefault="00AA7F2F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F2F" w:rsidRPr="00B130D5" w:rsidRDefault="00AA7F2F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A7F2F" w:rsidRPr="00B130D5" w:rsidRDefault="00AA7F2F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66F35" w:rsidRPr="00B130D5" w:rsidRDefault="00266F35" w:rsidP="0087298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16E5" w:rsidRPr="00B130D5" w:rsidRDefault="00872980" w:rsidP="001B1C1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30D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Казань 2023</w:t>
      </w:r>
    </w:p>
    <w:p w:rsidR="006643CD" w:rsidRPr="00AA7F2F" w:rsidRDefault="006643CD" w:rsidP="00B130D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9734E3" w:rsidRPr="00AA7F2F" w:rsidRDefault="009734E3" w:rsidP="009734E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развития</w:t>
      </w:r>
    </w:p>
    <w:p w:rsidR="00EC0FC6" w:rsidRPr="00AA7F2F" w:rsidRDefault="00E82BEA" w:rsidP="009330F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МБДОУ</w:t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330F6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="00872980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Билингвальный д</w:t>
      </w:r>
      <w:r w:rsidR="009330F6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етский сад №168 комбинированного вида"</w:t>
      </w:r>
    </w:p>
    <w:p w:rsidR="009734E3" w:rsidRPr="00AA7F2F" w:rsidRDefault="003167AF" w:rsidP="003167A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</w:t>
      </w:r>
      <w:r w:rsidR="009330F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Программы развития </w:t>
      </w:r>
      <w:r w:rsidR="00872980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период 2023-2026</w:t>
      </w:r>
      <w:r w:rsidR="009330F6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г.г.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..………………... 3-6</w:t>
      </w:r>
    </w:p>
    <w:p w:rsidR="009734E3" w:rsidRPr="00AA7F2F" w:rsidRDefault="009330F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Введение……………………………………………………………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9734E3" w:rsidRPr="00AA7F2F" w:rsidRDefault="00EC0FC6" w:rsidP="00EC0FC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2.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Информационно-аналитическая справка о деятельности МБДОУ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"Детский сад №168 комбинированного вида"</w:t>
      </w:r>
      <w:r w:rsidR="00AA7F2F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период </w:t>
      </w:r>
      <w:r w:rsidR="0087298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2023-2026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proofErr w:type="gramStart"/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.г</w:t>
      </w:r>
      <w:proofErr w:type="gramEnd"/>
      <w:r w:rsidR="00E82BE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2.1.Основные характеристики образовательного учреждения………....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8-9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Выполнение муниципального задания на оказание услуг……….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9-10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Анализ эффективности работы МБДОУ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6643C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6643C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тский сад №168 комбинированного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вида"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………………………………………………………….….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734E3"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Прогноз тенденций изменения социального заказа, социальной среды, ресурсных возможностей………………………………………..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Результаты маркетинговых исследований образовательных потребностей лиц, заинтересованных в образовании…………………….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...........................................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3.Концепция Программы развития МБДОУ ………………....................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....26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Приоритетные направления развития………………………………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….27</w:t>
      </w:r>
    </w:p>
    <w:p w:rsidR="000118CF" w:rsidRPr="00AA7F2F" w:rsidRDefault="000118C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3.2. Инновационные технологии в организации образовательного процесса….28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План действий ………………………………………………………..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…32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4.Финансирование Программы развития………………….……………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..36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734E3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5.Система организации </w:t>
      </w:r>
      <w:proofErr w:type="gramStart"/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Программы развития.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</w:t>
      </w:r>
      <w:r w:rsidR="006643C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r w:rsidR="00ED05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18CF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.37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118CF" w:rsidRDefault="000118C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30D5" w:rsidRPr="00AA7F2F" w:rsidRDefault="00B130D5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18CF" w:rsidRPr="00AA7F2F" w:rsidRDefault="000118C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FC6" w:rsidRPr="00AA7F2F" w:rsidRDefault="00EC0FC6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Па</w:t>
      </w:r>
      <w:r w:rsidR="004E0D1D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спорт </w:t>
      </w:r>
      <w:r w:rsidR="00316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развития на 2023-2028</w:t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г.г.</w:t>
      </w:r>
    </w:p>
    <w:p w:rsidR="00E82BEA" w:rsidRPr="00AA7F2F" w:rsidRDefault="00E82BEA" w:rsidP="00E82BE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734E3" w:rsidRPr="00AA7F2F" w:rsidRDefault="009734E3" w:rsidP="00E82B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Наименование программы</w:t>
      </w:r>
    </w:p>
    <w:p w:rsidR="00E82BEA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развития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юджетного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ошкольного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бразовательного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чреждения "</w:t>
      </w:r>
      <w:r w:rsidR="0087298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="003167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период 2023-2028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г.г.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Основания для разработки программы, нормативные документы</w:t>
      </w:r>
    </w:p>
    <w:p w:rsidR="009734E3" w:rsidRPr="00AA7F2F" w:rsidRDefault="009734E3" w:rsidP="00B51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деятельности МБДОУ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6643C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</w:t>
      </w:r>
      <w:r w:rsidR="008B6C07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 №168 комбинированного вида" з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период</w:t>
      </w:r>
      <w:r w:rsidR="00872980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2019-2022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</w:p>
    <w:p w:rsidR="009734E3" w:rsidRPr="00AA7F2F" w:rsidRDefault="009734E3" w:rsidP="00B51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 "Об образовании в Российской Федерации" 29.12.2012 N 273-ФЗ</w:t>
      </w:r>
    </w:p>
    <w:p w:rsidR="009734E3" w:rsidRPr="00AA7F2F" w:rsidRDefault="009734E3" w:rsidP="00B51F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и науки РФ от 30.08.2013г. № 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9734E3" w:rsidRPr="00AA7F2F" w:rsidRDefault="009734E3" w:rsidP="00B51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 (утв. постановлением Главного государственного санитарного врача РФ от 15 мая 2013 г. № 26);</w:t>
      </w:r>
      <w:proofErr w:type="gramEnd"/>
    </w:p>
    <w:p w:rsidR="009734E3" w:rsidRPr="00AA7F2F" w:rsidRDefault="009734E3" w:rsidP="00B51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к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введенные в действие с 20 сентября 2015 года </w:t>
      </w:r>
      <w:hyperlink r:id="rId9" w:history="1">
        <w:r w:rsidRPr="00AA7F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Российской Федерации от 27 августа 2015 года № 41</w:t>
        </w:r>
      </w:hyperlink>
    </w:p>
    <w:p w:rsidR="009734E3" w:rsidRPr="00AA7F2F" w:rsidRDefault="009734E3" w:rsidP="00B51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</w:p>
    <w:p w:rsidR="009734E3" w:rsidRPr="00AA7F2F" w:rsidRDefault="009734E3" w:rsidP="00B51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ДОУ</w:t>
      </w:r>
    </w:p>
    <w:p w:rsidR="00E82BEA" w:rsidRPr="00AA7F2F" w:rsidRDefault="009734E3" w:rsidP="00B51FE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общеобразовательная программа </w:t>
      </w:r>
      <w:r w:rsidR="00E82BE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E82BE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</w:p>
    <w:p w:rsidR="009734E3" w:rsidRPr="00AA7F2F" w:rsidRDefault="009734E3" w:rsidP="00266F3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общеобразовательная программа дошкольного образо</w:t>
      </w:r>
      <w:r w:rsidR="00E82BE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«От рождения до школы» Н.М. </w:t>
      </w:r>
      <w:proofErr w:type="spellStart"/>
      <w:r w:rsidR="00E82BE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Разработчики программы</w:t>
      </w:r>
    </w:p>
    <w:p w:rsidR="00E82BEA" w:rsidRPr="00AA7F2F" w:rsidRDefault="00E82BE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"Детский сад №168 комбинированного вида" 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Заведующий, старший воспитатель, творческая группа педагогов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Сайт МБДОУ в сети Интернет</w:t>
      </w:r>
    </w:p>
    <w:p w:rsidR="009734E3" w:rsidRPr="00AA7F2F" w:rsidRDefault="009F688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ds.168</w:t>
        </w:r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016E5" w:rsidRPr="00AA7F2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</w:t>
      </w:r>
      <w:r w:rsidR="0080535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9734E3" w:rsidRPr="00AA7F2F" w:rsidRDefault="009734E3" w:rsidP="00B51FE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предназначена для определения перспективных направлений развития образовательного  учреждения на основе анализа  работы за предыдущий период.</w:t>
      </w:r>
    </w:p>
    <w:p w:rsidR="009734E3" w:rsidRPr="00AA7F2F" w:rsidRDefault="009734E3" w:rsidP="00266F3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805352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ДОУ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предметно-пространственной среды МБДОУ 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педагогов.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r w:rsidR="00EC0FC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инновационных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 в образовательную деятельность в соответствии с возрастными возможностями и особенностями воспитанников.</w:t>
      </w:r>
    </w:p>
    <w:p w:rsidR="009734E3" w:rsidRPr="00AA7F2F" w:rsidRDefault="009734E3" w:rsidP="00B51FE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4E0D1D" w:rsidRPr="00AA7F2F" w:rsidRDefault="009734E3" w:rsidP="00266F3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функции Программы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-очерчивает стратегию развития детского сада;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-выделяет приоритетные направления работы;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-ориентирует всю деятельность на конечный результат.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образовательной деятельности ДОУ в рамках</w:t>
      </w:r>
    </w:p>
    <w:p w:rsidR="009734E3" w:rsidRPr="00AA7F2F" w:rsidRDefault="003167A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Развития  на 2023-2028</w:t>
      </w:r>
      <w:r w:rsidR="009734E3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 системности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целостный подход, взаимодействие 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взаимосоответствие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направлений и звеньев на достижение оптимального результата – развития личности ребенка.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развивающего образования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индивидуализации и дифференциации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– </w:t>
      </w:r>
      <w:proofErr w:type="spellStart"/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гуманизации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утверждение непреходящей ценности человека, его становление и развитие.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    увлекательности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вариативности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9734E3" w:rsidRPr="00AA7F2F" w:rsidRDefault="009734E3" w:rsidP="00B51FE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активности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выполнения и этапы реализации программы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</w:t>
      </w:r>
      <w:r w:rsidR="0031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будет реализована в 2023-2028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в три этапа.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1-ый этап – подготовительный 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9734E3" w:rsidRPr="00AA7F2F" w:rsidRDefault="004E0D1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2-ой этап – практический 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постепенная реализация мероприятий в соответствии с Программой развития;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мероприятий.</w:t>
      </w:r>
    </w:p>
    <w:p w:rsidR="009734E3" w:rsidRPr="00AA7F2F" w:rsidRDefault="004E0D1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3-ий этап – итоговый 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достижения цели и решения задач, обозначенных в Программе развития.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конечные результаты, важнейшие целевые показатели программы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МБДОУ: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кадрового потенциала ДОУ;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материально-технической базы.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развивающей предметно-пространственной среды в группах;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компетентности педагогов в области применения информационных технологий в образовательном процессе.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-тесное взаимодействие с родителями, участниками образовательного процесса в МБДОУ.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 обеспечение программы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пределах текущего финансирования.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организации </w:t>
      </w:r>
      <w:proofErr w:type="gramStart"/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выполнением программы</w:t>
      </w:r>
    </w:p>
    <w:p w:rsidR="009734E3" w:rsidRPr="00AA7F2F" w:rsidRDefault="009734E3" w:rsidP="00B51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контроль выполнения Программы осуществляет администрация МБДОУ.</w:t>
      </w:r>
    </w:p>
    <w:p w:rsidR="009734E3" w:rsidRPr="00AA7F2F" w:rsidRDefault="009734E3" w:rsidP="00B51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группа разрабатывает ежегодные планы мероприятий с указанием ответственных за реализацию отдельных проектов, представляет их на</w:t>
      </w:r>
      <w:r w:rsidR="0043453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совете.</w:t>
      </w:r>
    </w:p>
    <w:p w:rsidR="009734E3" w:rsidRPr="00AA7F2F" w:rsidRDefault="009734E3" w:rsidP="00B51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9734E3" w:rsidRPr="00AA7F2F" w:rsidRDefault="009734E3" w:rsidP="00B51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9734E3" w:rsidRPr="00AA7F2F" w:rsidRDefault="009734E3" w:rsidP="00B51FE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контроля и отчёты о проведённых мероприятиях, публичные отчеты руководителя дошкольного образовательного учреждения публикуются на сайте ДОУ.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E15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05352" w:rsidRPr="00AA7F2F" w:rsidRDefault="00805352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Введение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развития 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юджетного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ошкольного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бразовательного </w:t>
      </w:r>
      <w:r w:rsidR="004016E5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чреждения "</w:t>
      </w:r>
      <w:r w:rsidR="006643C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="002C4E1A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</w:t>
      </w:r>
      <w:r w:rsidR="0087298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период 2023-2026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г.г</w:t>
      </w:r>
      <w:proofErr w:type="gramStart"/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МБДОУ 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6643C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МБДОУ 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призвана: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Результатом работы МБДОУ 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Билингвальный д</w:t>
      </w:r>
      <w:r w:rsidR="004E0D1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направлениям является повышение эффективности работы ДОУ, результатом реализации инициативных проектов – высокий уровень удовлетворенности общества качеством образования, которые являются основанием для ведения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внесения изменений в основную образовательную программу.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Проекты, представленные для реализации плана Программы развития, рассчитаны на весь период с</w:t>
      </w:r>
      <w:r w:rsidR="00316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по 2028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ее реализации.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Pr="00AA7F2F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CD" w:rsidRDefault="006643CD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F2F" w:rsidRPr="00AA7F2F" w:rsidRDefault="00AA7F2F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2.Информационно-аналитическая справка о деятельности МБДОУ </w:t>
      </w:r>
      <w:r w:rsidR="00636C29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"Детский сад №168 комбинированного вида"</w:t>
      </w:r>
      <w:r w:rsidR="00315FB0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период 2019-2022</w:t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гг.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2.1.Основные характеристики образовательного учреждения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впервые открыл двери </w:t>
      </w:r>
      <w:r w:rsidR="00636C29"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детишек в 2010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году.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площадь зданий – </w:t>
      </w:r>
      <w:r w:rsidR="004016E5"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>2196,3</w:t>
      </w:r>
      <w:r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участка – </w:t>
      </w:r>
      <w:r w:rsidR="004016E5"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>6615</w:t>
      </w:r>
      <w:r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имеются: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заведующего, методический кабинет, м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едицинский кабинет и изолятор, </w:t>
      </w:r>
      <w:r w:rsidR="002C4E1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методическая библиотека, 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групповых комнат , 6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раздевал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кабинет завхоза, пищеблок, прачечная, 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спортивный и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зал, оснащенный спортивным оборудованием и музыкальным инструментом.</w:t>
      </w:r>
    </w:p>
    <w:p w:rsidR="009734E3" w:rsidRPr="00AA7F2F" w:rsidRDefault="00636C29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ДОУ имеются шесть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летни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веранд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спортивная площадка, игровое оборудование.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нахождения учреждения: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Российская Федерация, 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азань, ул.Альберта Камале</w:t>
      </w:r>
      <w:r w:rsidR="004016E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д.24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8(8</w:t>
      </w:r>
      <w:r w:rsidR="004016E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016E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237-53-01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734E3" w:rsidRPr="00AA7F2F" w:rsidRDefault="002C4E1A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12 ч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 работы: с 7 ч. 00 мин до 19 ч.0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дни: суббота, воскресенье.</w:t>
      </w:r>
    </w:p>
    <w:p w:rsidR="00636C29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МБДОУ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"Детский сад №168 комбинированного вида"</w:t>
      </w:r>
    </w:p>
    <w:p w:rsidR="009734E3" w:rsidRPr="00AA7F2F" w:rsidRDefault="00636C29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Садриева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Эльвира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Ханифовна</w:t>
      </w:r>
      <w:proofErr w:type="spellEnd"/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7F2F">
        <w:rPr>
          <w:rFonts w:ascii="Times New Roman" w:hAnsi="Times New Roman" w:cs="Times New Roman"/>
          <w:sz w:val="24"/>
          <w:szCs w:val="24"/>
          <w:u w:val="single"/>
        </w:rPr>
        <w:t>Учредителем Учреждения является муниципальное образование город Казань</w:t>
      </w:r>
      <w:r w:rsidRPr="00AA7F2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Функции и полномочия учредителя Учреждения осуществляют:</w:t>
      </w:r>
    </w:p>
    <w:p w:rsidR="00834B77" w:rsidRPr="00AA7F2F" w:rsidRDefault="00834B77" w:rsidP="00B51FE8">
      <w:pPr>
        <w:pStyle w:val="a7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 − в области принятия решений: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 xml:space="preserve">- о передаче Учреждению на праве оперативного управления имущества, находящегося в муниципальной собственности </w:t>
      </w:r>
      <w:proofErr w:type="gramStart"/>
      <w:r w:rsidRPr="00AA7F2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A7F2F">
        <w:rPr>
          <w:rFonts w:ascii="Times New Roman" w:hAnsi="Times New Roman" w:cs="Times New Roman"/>
          <w:sz w:val="24"/>
          <w:szCs w:val="24"/>
        </w:rPr>
        <w:t>. Казани;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утверждении устава Учреждения, внесении изменений и дополнений в него;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реорганизации и ликвидации Учреждения, а также изменении его типа;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утверждении передаточного акта или разделительного баланса;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изъятии неиспользуемого имущества;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</w:t>
      </w:r>
    </w:p>
    <w:p w:rsidR="00834B77" w:rsidRPr="00AA7F2F" w:rsidRDefault="00834B77" w:rsidP="00B51FE8">
      <w:pPr>
        <w:pStyle w:val="a7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Муниципальное казенное учреждение «Управление образования Исполнительного комитета муниципального образования города Казани» − в области принятия решений: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определении целей, предмета и видов деятельности;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согласовании программы развития Учреждения;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определении видов и перечней особо ценного движимого имущества;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 составлении и утверждении планов и отчетов о финансово-хозяйственной деятельности;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>- об утверждении бухгалтерской отчетности;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 xml:space="preserve">- об осуществлении </w:t>
      </w:r>
      <w:proofErr w:type="gramStart"/>
      <w:r w:rsidRPr="00AA7F2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A7F2F">
        <w:rPr>
          <w:rFonts w:ascii="Times New Roman" w:hAnsi="Times New Roman" w:cs="Times New Roman"/>
          <w:sz w:val="24"/>
          <w:szCs w:val="24"/>
        </w:rPr>
        <w:t xml:space="preserve">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834B77" w:rsidRPr="00AA7F2F" w:rsidRDefault="00834B77" w:rsidP="00834B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F2F">
        <w:rPr>
          <w:rFonts w:ascii="Times New Roman" w:hAnsi="Times New Roman" w:cs="Times New Roman"/>
          <w:sz w:val="24"/>
          <w:szCs w:val="24"/>
        </w:rPr>
        <w:t xml:space="preserve">- об осуществлении иных функций и полномочий учредителя, установленных в соответствии с Положением о «Муниципальном казенном учреждении «Управление </w:t>
      </w:r>
      <w:proofErr w:type="gramStart"/>
      <w:r w:rsidRPr="00AA7F2F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  <w:r w:rsidRPr="00AA7F2F">
        <w:rPr>
          <w:rFonts w:ascii="Times New Roman" w:hAnsi="Times New Roman" w:cs="Times New Roman"/>
          <w:sz w:val="24"/>
          <w:szCs w:val="24"/>
        </w:rPr>
        <w:t>».</w:t>
      </w:r>
    </w:p>
    <w:p w:rsidR="00834B77" w:rsidRPr="00AA7F2F" w:rsidRDefault="00834B77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в соответствии с Законом РФ «Об образовании в Российской Федерации</w:t>
      </w:r>
      <w:r w:rsidR="00850709"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договором между учредителем и МБДОУ, Уставом МБДОУ.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Деятельность муниципального бюджетного дошкольного образовательного учреждения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AA7F2F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AA7F2F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комбинированного вида"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заботу о здоровье ребёнка и содействие обогащению психического и физического развития каждого ребёнка;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освоению ребёнком разных видов деятельности на уровне самостоятельности и развитие его творческого потенциала;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овладению основами духовной культуры;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семьей, обеспечивающее полноценное развитие ребенка.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AA7F2F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Билингвальный д</w:t>
      </w:r>
      <w:r w:rsidR="00AA7F2F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</w:t>
      </w:r>
      <w:r w:rsidR="00636C29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воспитанников осуществляет в очной форме. Основание: п.2. ст. 17 Федерального закона от 29.12.2012 № 273-ФЗ «Об образовании в Российской Федерации».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Выполнение муниципального задания на оказание услуг</w:t>
      </w: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требования к приёму воспитанников в детский сад определяются законодательством Российской Федерации. Порядок приёма воспитанников в детский сад определяется Учредителе</w:t>
      </w:r>
      <w:r w:rsidR="00636C2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В ДОУ принимаются дети от 3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до </w:t>
      </w:r>
      <w:r w:rsidR="00834B7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 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заявления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родителей. Контингент воспитанников формируется в соответствии с их возрастом и видом дошкольного образовательного учреждения.</w:t>
      </w:r>
    </w:p>
    <w:p w:rsidR="009734E3" w:rsidRPr="00AA7F2F" w:rsidRDefault="00636C29" w:rsidP="00266F3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функционирует 6 групп</w:t>
      </w:r>
      <w:r w:rsidR="004D3F5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7F2F" w:rsidRDefault="009734E3" w:rsidP="00AA7F2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воспитанников сохраняется на протяжении нескольких лет</w:t>
      </w:r>
    </w:p>
    <w:p w:rsidR="004D3F5D" w:rsidRPr="00AA7F2F" w:rsidRDefault="009734E3" w:rsidP="00AA7F2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 Анализ эффективности работы МБДОУ 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Билингвальный д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№168 комбинированного вида".</w:t>
      </w:r>
      <w:r w:rsidR="004D3F5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34E3" w:rsidRPr="00AA7F2F" w:rsidRDefault="00315FB0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2019-2022</w:t>
      </w:r>
      <w:r w:rsidR="007F306B"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МБДОУ продолжил свою работу по направлениям</w:t>
      </w:r>
      <w:r w:rsidR="009734E3" w:rsidRPr="00AA7F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-создана система работы 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обеспечению 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комплексной 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безопасности участников образовательных отношений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 охраны труда сотрудников</w:t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D3F5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Билингвальный д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 безопасные условия пребывания,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9734E3" w:rsidRPr="00AA7F2F" w:rsidRDefault="009734E3" w:rsidP="00B51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труда;</w:t>
      </w:r>
    </w:p>
    <w:p w:rsidR="009734E3" w:rsidRPr="00AA7F2F" w:rsidRDefault="009734E3" w:rsidP="00B51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здоровья воспитанников;</w:t>
      </w:r>
    </w:p>
    <w:p w:rsidR="009734E3" w:rsidRPr="00AA7F2F" w:rsidRDefault="009734E3" w:rsidP="00B51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 безопасность;</w:t>
      </w:r>
    </w:p>
    <w:p w:rsidR="009734E3" w:rsidRPr="00AA7F2F" w:rsidRDefault="009734E3" w:rsidP="00B51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антитеррористическая защищенность;</w:t>
      </w:r>
    </w:p>
    <w:p w:rsidR="009734E3" w:rsidRPr="00AA7F2F" w:rsidRDefault="009734E3" w:rsidP="00B51FE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санитарно-гигиенический режим.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безопасности образовательного процесса ДОУ оборудовано системой: кнопкой «Тревожной сигнализации» (экстренный вызов службы охраны); автоматической пожарной сигнализацией; первичными средствами пожаротушения.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паспорт антитеррористической защищенности. Осуществляется круглосуточный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помещениями и территорией ДОУ, согласно утверждённого графика дежурства сотрудников ДОУ.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МБДОУ 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Билингвальный д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электробезопасности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пожарной безопасности.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работниками ДОУ ведётся профилактическая работа:</w:t>
      </w:r>
    </w:p>
    <w:p w:rsidR="009734E3" w:rsidRPr="00AA7F2F" w:rsidRDefault="009734E3" w:rsidP="00B51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9734E3" w:rsidRPr="00AA7F2F" w:rsidRDefault="009734E3" w:rsidP="00B51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по эвакуации воспитанников и персонала из здания ДОУ на случай возникновения чрезвычайной ситуации (1 раз в месяц);</w:t>
      </w:r>
    </w:p>
    <w:p w:rsidR="009734E3" w:rsidRPr="00AA7F2F" w:rsidRDefault="009734E3" w:rsidP="00B51FE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Ответственным за пожарную безопасность в ДОУ поддерживаются в состоянии постоянной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ДОУ проводят с детьми мероприятия по ОБЖ</w:t>
      </w:r>
      <w:r w:rsidR="002C4E1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ПДД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2C4E1A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социальные условия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способствуют успешной социализации воспитанников ДОУ. Педагоги имеют возможность знакомить дошкольников с социальной действительностью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покидая пределов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</w:t>
      </w:r>
      <w:r w:rsidR="004D3F5D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жизни и здоровья детей и сотрудников, работает пожарно-техническая комиссия, комиссия по охране труда. Все предписания контролирующих органов своевременно исполняются.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МБДОУ </w:t>
      </w:r>
      <w:r w:rsidR="004D3F5D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4D3F5D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етский сад №168 комбинированного вида"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налажено взаимодействие с родителями в вопросах поддержания и укрепления здоровья детей;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осуществляется доврачебная медицинская помощь по сестринскому делу в педиатрии.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Здоровье детей, посещающих МБДОУ 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Билингвальный д</w:t>
      </w:r>
      <w:r w:rsidR="004D3F5D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является предметом пристального внимания педагогического коллектива.  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9734E3" w:rsidRPr="00AA7F2F" w:rsidRDefault="009734E3" w:rsidP="00B51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рациональный режим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B51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сбалансированное детское питание;</w:t>
      </w:r>
    </w:p>
    <w:p w:rsidR="009734E3" w:rsidRPr="00AA7F2F" w:rsidRDefault="009734E3" w:rsidP="00B51FE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закаливание -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 после сна (в постели), пробежки по дорожкам здоровья; дозированный бег; полоскание рта; хождение босиком (летом);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обширное умывание;</w:t>
      </w:r>
    </w:p>
    <w:p w:rsidR="009734E3" w:rsidRPr="00AA7F2F" w:rsidRDefault="009734E3" w:rsidP="00B51F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9734E3" w:rsidRPr="00AA7F2F" w:rsidRDefault="009734E3" w:rsidP="00B51F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мероприятия –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гимнастика, гимнастика после сна, прогулки, профилактические прививки, профилактика ОРВИ: С-витаминизация, чесночные ингаляции.</w:t>
      </w: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посещаемости воспитанниками ДОУ:</w:t>
      </w:r>
    </w:p>
    <w:tbl>
      <w:tblPr>
        <w:tblStyle w:val="a6"/>
        <w:tblW w:w="0" w:type="auto"/>
        <w:tblLook w:val="04A0"/>
      </w:tblPr>
      <w:tblGrid>
        <w:gridCol w:w="2376"/>
        <w:gridCol w:w="1985"/>
        <w:gridCol w:w="2693"/>
        <w:gridCol w:w="1843"/>
      </w:tblGrid>
      <w:tr w:rsidR="00AA7F2F" w:rsidRPr="00AA7F2F" w:rsidTr="00AA7F2F">
        <w:trPr>
          <w:trHeight w:val="562"/>
        </w:trPr>
        <w:tc>
          <w:tcPr>
            <w:tcW w:w="2376" w:type="dxa"/>
          </w:tcPr>
          <w:p w:rsidR="00AA7F2F" w:rsidRPr="00AA7F2F" w:rsidRDefault="00AA7F2F" w:rsidP="004D3F5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5" w:type="dxa"/>
          </w:tcPr>
          <w:p w:rsidR="00AA7F2F" w:rsidRPr="00AA7F2F" w:rsidRDefault="00AA7F2F" w:rsidP="004D3F5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693" w:type="dxa"/>
          </w:tcPr>
          <w:p w:rsidR="00AA7F2F" w:rsidRDefault="00AA7F2F" w:rsidP="004D3F5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Пропущено по болезни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A7F2F" w:rsidRPr="00AA7F2F" w:rsidRDefault="00AA7F2F" w:rsidP="004D3F5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(дней)</w:t>
            </w:r>
          </w:p>
        </w:tc>
        <w:tc>
          <w:tcPr>
            <w:tcW w:w="1843" w:type="dxa"/>
          </w:tcPr>
          <w:p w:rsidR="00AA7F2F" w:rsidRPr="00AA7F2F" w:rsidRDefault="00AA7F2F" w:rsidP="004D3F5D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пропущенных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 ребенком</w:t>
            </w:r>
          </w:p>
        </w:tc>
      </w:tr>
      <w:tr w:rsidR="00AA7F2F" w:rsidRPr="00AA7F2F" w:rsidTr="00AA7F2F">
        <w:tc>
          <w:tcPr>
            <w:tcW w:w="2376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985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693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843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AA7F2F" w:rsidRPr="00AA7F2F" w:rsidTr="00AA7F2F">
        <w:tc>
          <w:tcPr>
            <w:tcW w:w="2376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985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693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1843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AA7F2F" w:rsidRPr="00AA7F2F" w:rsidTr="00AA7F2F">
        <w:tc>
          <w:tcPr>
            <w:tcW w:w="2376" w:type="dxa"/>
          </w:tcPr>
          <w:p w:rsidR="00AA7F2F" w:rsidRPr="00AA7F2F" w:rsidRDefault="00AA7F2F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985" w:type="dxa"/>
          </w:tcPr>
          <w:p w:rsidR="00AA7F2F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2693" w:type="dxa"/>
          </w:tcPr>
          <w:p w:rsidR="00AA7F2F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1843" w:type="dxa"/>
          </w:tcPr>
          <w:p w:rsidR="00AA7F2F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</w:tr>
    </w:tbl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4D3F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случаев заболеваний:</w:t>
      </w:r>
    </w:p>
    <w:tbl>
      <w:tblPr>
        <w:tblStyle w:val="a6"/>
        <w:tblW w:w="0" w:type="auto"/>
        <w:tblLayout w:type="fixed"/>
        <w:tblLook w:val="04A0"/>
      </w:tblPr>
      <w:tblGrid>
        <w:gridCol w:w="1099"/>
        <w:gridCol w:w="803"/>
        <w:gridCol w:w="778"/>
        <w:gridCol w:w="714"/>
        <w:gridCol w:w="695"/>
        <w:gridCol w:w="714"/>
        <w:gridCol w:w="695"/>
        <w:gridCol w:w="706"/>
        <w:gridCol w:w="708"/>
        <w:gridCol w:w="567"/>
        <w:gridCol w:w="567"/>
        <w:gridCol w:w="567"/>
        <w:gridCol w:w="661"/>
        <w:gridCol w:w="798"/>
        <w:gridCol w:w="775"/>
      </w:tblGrid>
      <w:tr w:rsidR="00FC42C2" w:rsidRPr="00AA7F2F" w:rsidTr="00F254A1">
        <w:tc>
          <w:tcPr>
            <w:tcW w:w="1099" w:type="dxa"/>
          </w:tcPr>
          <w:p w:rsidR="00FC42C2" w:rsidRPr="00AA7F2F" w:rsidRDefault="00FC42C2" w:rsidP="00FC42C2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81" w:type="dxa"/>
            <w:gridSpan w:val="2"/>
          </w:tcPr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Хронические заболевания</w:t>
            </w:r>
          </w:p>
        </w:tc>
        <w:tc>
          <w:tcPr>
            <w:tcW w:w="1409" w:type="dxa"/>
            <w:gridSpan w:val="2"/>
          </w:tcPr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Нарушение зрения</w:t>
            </w:r>
          </w:p>
        </w:tc>
        <w:tc>
          <w:tcPr>
            <w:tcW w:w="1409" w:type="dxa"/>
            <w:gridSpan w:val="2"/>
          </w:tcPr>
          <w:p w:rsidR="00FC42C2" w:rsidRPr="00AA7F2F" w:rsidRDefault="00FC42C2" w:rsidP="00FC42C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1414" w:type="dxa"/>
            <w:gridSpan w:val="2"/>
          </w:tcPr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Плоскостопие</w:t>
            </w:r>
          </w:p>
        </w:tc>
        <w:tc>
          <w:tcPr>
            <w:tcW w:w="1134" w:type="dxa"/>
            <w:gridSpan w:val="2"/>
          </w:tcPr>
          <w:p w:rsidR="00FC42C2" w:rsidRPr="00AA7F2F" w:rsidRDefault="00FC42C2" w:rsidP="00FC42C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Избыток массы</w:t>
            </w:r>
          </w:p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тела</w:t>
            </w:r>
          </w:p>
        </w:tc>
        <w:tc>
          <w:tcPr>
            <w:tcW w:w="1228" w:type="dxa"/>
            <w:gridSpan w:val="2"/>
          </w:tcPr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Кариес</w:t>
            </w:r>
          </w:p>
        </w:tc>
        <w:tc>
          <w:tcPr>
            <w:tcW w:w="1573" w:type="dxa"/>
            <w:gridSpan w:val="2"/>
          </w:tcPr>
          <w:p w:rsidR="00FC42C2" w:rsidRPr="00AA7F2F" w:rsidRDefault="00FC42C2" w:rsidP="00FC42C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</w:t>
            </w:r>
          </w:p>
          <w:p w:rsidR="00FC42C2" w:rsidRPr="00AA7F2F" w:rsidRDefault="00FC42C2" w:rsidP="00FC42C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Болезни органов дыхания</w:t>
            </w:r>
          </w:p>
          <w:p w:rsidR="00FC42C2" w:rsidRPr="00AA7F2F" w:rsidRDefault="00FC42C2" w:rsidP="00FC42C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Болезни мочеполовой системы</w:t>
            </w:r>
          </w:p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Болезни кожи</w:t>
            </w:r>
          </w:p>
        </w:tc>
      </w:tr>
      <w:tr w:rsidR="00F254A1" w:rsidRPr="00AA7F2F" w:rsidTr="00F254A1">
        <w:tc>
          <w:tcPr>
            <w:tcW w:w="1099" w:type="dxa"/>
          </w:tcPr>
          <w:p w:rsidR="00FC42C2" w:rsidRPr="00AA7F2F" w:rsidRDefault="00FC42C2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778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14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695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14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695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6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708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661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98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</w:p>
        </w:tc>
        <w:tc>
          <w:tcPr>
            <w:tcW w:w="775" w:type="dxa"/>
          </w:tcPr>
          <w:p w:rsidR="00FC42C2" w:rsidRPr="00AA7F2F" w:rsidRDefault="00FC42C2" w:rsidP="00EC0FC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F254A1" w:rsidRPr="00AA7F2F" w:rsidTr="00F254A1">
        <w:tc>
          <w:tcPr>
            <w:tcW w:w="1099" w:type="dxa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81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  <w:tc>
          <w:tcPr>
            <w:tcW w:w="141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  <w:tc>
          <w:tcPr>
            <w:tcW w:w="113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  <w:tc>
          <w:tcPr>
            <w:tcW w:w="1228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23      15</w:t>
            </w:r>
          </w:p>
        </w:tc>
        <w:tc>
          <w:tcPr>
            <w:tcW w:w="1573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          - </w:t>
            </w:r>
          </w:p>
        </w:tc>
      </w:tr>
      <w:tr w:rsidR="00F254A1" w:rsidRPr="00AA7F2F" w:rsidTr="00F254A1">
        <w:tc>
          <w:tcPr>
            <w:tcW w:w="1099" w:type="dxa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581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1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13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228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26      11</w:t>
            </w:r>
          </w:p>
        </w:tc>
        <w:tc>
          <w:tcPr>
            <w:tcW w:w="1573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</w:tr>
      <w:tr w:rsidR="00F254A1" w:rsidRPr="00AA7F2F" w:rsidTr="00F254A1">
        <w:tc>
          <w:tcPr>
            <w:tcW w:w="1099" w:type="dxa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581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09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41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134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  <w:tc>
          <w:tcPr>
            <w:tcW w:w="1228" w:type="dxa"/>
            <w:gridSpan w:val="2"/>
          </w:tcPr>
          <w:p w:rsidR="00F254A1" w:rsidRPr="00AA7F2F" w:rsidRDefault="00F254A1" w:rsidP="004D3F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46      24</w:t>
            </w:r>
          </w:p>
        </w:tc>
        <w:tc>
          <w:tcPr>
            <w:tcW w:w="1573" w:type="dxa"/>
            <w:gridSpan w:val="2"/>
          </w:tcPr>
          <w:p w:rsidR="00F254A1" w:rsidRPr="00AA7F2F" w:rsidRDefault="00F254A1" w:rsidP="00B130D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         -</w:t>
            </w:r>
          </w:p>
        </w:tc>
      </w:tr>
    </w:tbl>
    <w:p w:rsidR="009734E3" w:rsidRPr="00AA7F2F" w:rsidRDefault="009734E3" w:rsidP="00266F3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в МБДОУ осуществляется руководителем Учреждения.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 за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 и медицинского работника Учреждения.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детей - </w:t>
      </w:r>
      <w:r w:rsidR="009E711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разовое, сбалансированное, соответствует требованиям САНПИН 2.4.1.3049-13, в рамках примерного перспективного 10 дневного меню, с постоянным анализом качества питания в соответствии с балансом жиров, белков, углеводов и калорийности.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организации питания являются:</w:t>
      </w:r>
    </w:p>
    <w:p w:rsidR="009734E3" w:rsidRPr="00AA7F2F" w:rsidRDefault="009734E3" w:rsidP="00B51F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режима питания;</w:t>
      </w:r>
    </w:p>
    <w:p w:rsidR="009734E3" w:rsidRPr="00AA7F2F" w:rsidRDefault="009734E3" w:rsidP="00B51F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питание;</w:t>
      </w:r>
    </w:p>
    <w:p w:rsidR="009734E3" w:rsidRPr="00AA7F2F" w:rsidRDefault="009734E3" w:rsidP="00B51F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приема пищи;</w:t>
      </w:r>
    </w:p>
    <w:p w:rsidR="009734E3" w:rsidRPr="00AA7F2F" w:rsidRDefault="009734E3" w:rsidP="00B51F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подход к детям во время питания.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в ДОУ важно не только накормить ребенка, но и сформировать у него рациональное пищевое поведение как неотъемлемую и важнейшую часть здорового образа жизни.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традицией проведение в ДОУ спортивных праздников и досугов («День здоровья», «Мама, папа, я — спортивная семья», «Будущие защитники», «Веселые старты» и др.) Во всех возрастных группах созданы и оборудованы физкультурные мини-среды с необходимым инвентарем для организации игр и физических упражнений детей в группе.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МБДОУ </w:t>
      </w:r>
      <w:r w:rsidR="000E1ECB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0E1ECB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="009E7119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создана предметно-развивающая среда.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звитие ребенка зависит не только от того, как организован процесс воспитания, но и где и в каком окружении он живет. Иначе говоря, правильно организованная взрослыми среда, в которой живет ребенок, способствует его развитию.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ведущих направлений создания и совершенствования развивающей среды мы рассматриванием следующие направления: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 Создание условий для пребывания детей в детском саду, в строгом соответствии с санитарными нормами и требованиями. Коллектив ДОУ делает все необходимое, что бы условия пребывания детей в детском саду соответствовали санитарным нормам и требованиям.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2.Создание условий в группах, согласно требованиям образовательной программы.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каждой возрастной группе нашего ДОУ, созданы условия для самостоятельной и совместной деятельности детей.</w:t>
      </w:r>
      <w:proofErr w:type="gramEnd"/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3.Расположение мебели, игрового и другого оборудования отвечают требованиям техники безопасности, санитарно-гигиеническим нормам, физиологии детей, принципам функционального комфорта, позволяет детям свободно перемещаться.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пространства группы и предметной среды осуществляется по тематическому принципу. Отсутствие жесткого зонирования средового окружения имеет принципиальное значение, так как развитие ребенка в деятельности и посредством деятельности предполагает движение не от предмета, а от замысла к результату с использованием предмета. Элементы среды размещаются бессюжетно, что позволяет воспитанникам гибко и разнообразно использовать средовые ресурсы. В качестве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системообразующих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среды выступают разные виды детской деятельности: игровая (все виды игр), конструктивная (все виды детского конструирования), трудовая (все виды детского труда), познавательная (все виды познавательной деятельности), двигательная, художественно-эстетическая, коммуникативная. Свободное,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внесюжетное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размещение элементов среды позволяет обеспечивать возможности их интеграции воспитанниками в зависимости от целей того или иного вида деятельности, творческую реализацию замыслов, самостоятельность и самоорганизацию.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пространства обеспечивает возможность для самостоятельной деятельности каждому ребенку. Дети имеют возможность задумывать по своей инициативе тот или иной вид деятельности и без помощи взрослого действовать, достигая результата. Среда предметна. Что это значит? Это значит, каждый предмет, который ребенок видит в группе (начиная с занавесок), на виду и зачем-то, к чему-то предназначен.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предметов несёт детям различную информацию, позволяющую обобщать, анализировать, осуществлять с предметами экспериментальную и поисковую деятельность. Предметы — прежде всего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культурно-исторического опыта. Из них в разных местах группы созданы комплексы —</w:t>
      </w:r>
      <w:r w:rsidR="002C4E1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«ПДД», «</w:t>
      </w:r>
      <w:proofErr w:type="spellStart"/>
      <w:r w:rsidR="002C4E1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Экоуголок</w:t>
      </w:r>
      <w:proofErr w:type="spellEnd"/>
      <w:r w:rsidR="000C77E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«Мир профессий», «Моя Родина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т.п.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структуризации и содержательной наполняемости среды учитываются зоны актуального и ближайшего развития воспитанников. Так, все материалы и объекты среды, с которыми ребенок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может действовать самостоятельно, размещаются на доступном для использования уровне, те же элементы среды, с которыми работа организуется в форме развивающего взаимодействия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располагаются на более высоком уровне и при необходимости выкладываются на рабочий стол для организации ребенка с ними (элементы выставок, объекты обследования или обсуждения, материалы для поисковой деятельности).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Эстетичность среды обеспечивается гармоничным и целесообразным сочетанием ее элементов, отчасти — единым стилем оформления группы. Важнейший принцип наполнения среды — отбор объектов по их эстетическим основаниям (красота, мастерство исполнения, удобство использования, сочетаемость с другими элементами). В помещении имеются зеркала, произведения искусства. Среда создаёт комфортное состояние не только у ребенка, но и у взрослых.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пространства обеспечивает свободный двигательный режим. Пространство легко трансформируется, согласно замыслу педагога или желанию детей. Существенное ограничение количества предметов среды (все ее элементы представлены в единичном экземпляре или в количестве 5—10 шт.) связано с необходимостью разгрузки пространства среды для свободного передвижения в ней воспитанников, творческого преобразования ими структуры среды. Поскольку в ходе большинства организуемых форм образовательного процесса воспитанники незначительное время сидят за стульями или столами, активно двигаются, меняют месторасположение в группе, им дается возможность выбора стульев и мест за столом (за исключением приема пищи).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пространства систематически меняется в соответствии с сезоном, расширением и углублением представлений детей об окружающем мире, видом деятельности, которым в данный момент занят ребенок, количеством участников деятельности.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при организации пространства мы обратили на учет интересов мальчиков и девочек.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Гендерный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при создании среды или использовании того, что уже создано, потребовал от воспитателей дизайнерского мастерства, неиссякаемого творчества. Работа по созданию и обогащению предметной развивающей среды в группах предполагает сотрудничество с родителями воспитанников. Свободное размещение объектов среды позволяет систематически ее обновлять путем регулярного внесения новых предметов культуры, быта, игрового оборудования и т.д. Так, еженедельно меняются объекты на развивающих полочках, обновляется содержание игрового материала (в зависимости от того, на каком этапе освоения находится игровая деятельность воспитанников) и т.д.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участия детей в обогащении содержания среды определяется степенью их самостоятельности в отборе, поиске, создании таких объектов. Дети младшей группы участвуют в обновлении среды вместе с родителями и педагогами, поскольку самостоятельно еще не могут подобрать или создать эстетически оформленный объект; дети старшего дошкольного возраста принимают активное участие в пополнении среды, выполняя задания взрослых по поиску интересных объектов, самостоятельно изготавливая материалы для игровой, конструктивной деятельности.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созданы условия для информатизации образовательного процесса. Для этого в учреждении и групповых помещениях имеется оборудование для использования информационно-коммуникационных технологий в образовательном процессе (стационарные компьютеры,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и т. п.).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Компьютерно-техническое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оснащение учреждения используется для различных целей:</w:t>
      </w:r>
    </w:p>
    <w:p w:rsidR="009734E3" w:rsidRPr="00AA7F2F" w:rsidRDefault="009734E3" w:rsidP="00B51F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9734E3" w:rsidRPr="00AA7F2F" w:rsidRDefault="009734E3" w:rsidP="00B51F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поиска в информационной среде материалов, обеспечивающих реализацию основной образовательной программы;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(законными представителями) детей вопросов, связанных с реализацией Программы.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нашем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по возможности созданы условия для всестороннего развития личности ребенка. Содержание предметно-развивающей среды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7F2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- 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МБДОУ </w:t>
      </w:r>
      <w:r w:rsidR="000E1ECB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0E1ECB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имеет необходимое программное обеспечение образовательного процесса</w:t>
      </w:r>
      <w:r w:rsidR="000E1ECB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0E1ECB" w:rsidRPr="00AA7F2F" w:rsidRDefault="009734E3" w:rsidP="005554D6">
      <w:pPr>
        <w:pStyle w:val="1"/>
        <w:spacing w:before="0" w:beforeAutospacing="0" w:after="0" w:afterAutospacing="0"/>
        <w:contextualSpacing/>
        <w:rPr>
          <w:b w:val="0"/>
          <w:color w:val="000000" w:themeColor="text1"/>
          <w:sz w:val="24"/>
          <w:szCs w:val="24"/>
        </w:rPr>
      </w:pPr>
      <w:r w:rsidRPr="00AA7F2F">
        <w:rPr>
          <w:b w:val="0"/>
          <w:color w:val="000000"/>
          <w:sz w:val="24"/>
          <w:szCs w:val="24"/>
        </w:rPr>
        <w:t>Целостность образовательного процесса в ДОУ обеспечивается путем реализации в раннем дошкольном возрасте компле</w:t>
      </w:r>
      <w:r w:rsidR="000E1ECB" w:rsidRPr="00AA7F2F">
        <w:rPr>
          <w:b w:val="0"/>
          <w:color w:val="000000"/>
          <w:sz w:val="24"/>
          <w:szCs w:val="24"/>
        </w:rPr>
        <w:t xml:space="preserve">ксной программы Г.Г. </w:t>
      </w:r>
      <w:proofErr w:type="spellStart"/>
      <w:r w:rsidR="000E1ECB" w:rsidRPr="00AA7F2F">
        <w:rPr>
          <w:b w:val="0"/>
          <w:color w:val="000000"/>
          <w:sz w:val="24"/>
          <w:szCs w:val="24"/>
        </w:rPr>
        <w:t>Веракса</w:t>
      </w:r>
      <w:proofErr w:type="spellEnd"/>
      <w:r w:rsidRPr="00AA7F2F">
        <w:rPr>
          <w:b w:val="0"/>
          <w:color w:val="000000"/>
          <w:sz w:val="24"/>
          <w:szCs w:val="24"/>
        </w:rPr>
        <w:t xml:space="preserve"> «</w:t>
      </w:r>
      <w:r w:rsidR="000E1ECB" w:rsidRPr="00AA7F2F">
        <w:rPr>
          <w:b w:val="0"/>
          <w:color w:val="000000"/>
          <w:sz w:val="24"/>
          <w:szCs w:val="24"/>
        </w:rPr>
        <w:t>От рождения до школы</w:t>
      </w:r>
      <w:r w:rsidRPr="00AA7F2F">
        <w:rPr>
          <w:b w:val="0"/>
          <w:color w:val="000000"/>
          <w:sz w:val="24"/>
          <w:szCs w:val="24"/>
        </w:rPr>
        <w:t xml:space="preserve">», в которой раскрываются общие закономерности развития человека в раннем возрасте и чётко обозначено, что, </w:t>
      </w:r>
      <w:r w:rsidRPr="00AA7F2F">
        <w:rPr>
          <w:b w:val="0"/>
          <w:color w:val="000000"/>
          <w:sz w:val="24"/>
          <w:szCs w:val="24"/>
        </w:rPr>
        <w:lastRenderedPageBreak/>
        <w:t>как, когда и почему надо делать с малышом, чтобы обеспечить его п</w:t>
      </w:r>
      <w:r w:rsidR="000E1ECB" w:rsidRPr="00AA7F2F">
        <w:rPr>
          <w:b w:val="0"/>
          <w:color w:val="000000"/>
          <w:sz w:val="24"/>
          <w:szCs w:val="24"/>
        </w:rPr>
        <w:t>олноценное развитие. И вариативной частью</w:t>
      </w:r>
      <w:r w:rsidRPr="00AA7F2F">
        <w:rPr>
          <w:b w:val="0"/>
          <w:color w:val="000000"/>
          <w:sz w:val="24"/>
          <w:szCs w:val="24"/>
        </w:rPr>
        <w:t xml:space="preserve"> основной общеобразовательной программы дошкольного образования</w:t>
      </w:r>
      <w:proofErr w:type="gramStart"/>
      <w:r w:rsidRPr="00AA7F2F">
        <w:rPr>
          <w:color w:val="000000"/>
          <w:sz w:val="24"/>
          <w:szCs w:val="24"/>
        </w:rPr>
        <w:t xml:space="preserve"> </w:t>
      </w:r>
      <w:r w:rsidR="000E1ECB" w:rsidRPr="00AA7F2F">
        <w:rPr>
          <w:b w:val="0"/>
          <w:color w:val="000000" w:themeColor="text1"/>
          <w:sz w:val="24"/>
          <w:szCs w:val="24"/>
        </w:rPr>
        <w:t>Т</w:t>
      </w:r>
      <w:proofErr w:type="gramEnd"/>
      <w:r w:rsidR="000E1ECB" w:rsidRPr="00AA7F2F">
        <w:rPr>
          <w:b w:val="0"/>
          <w:color w:val="000000" w:themeColor="text1"/>
          <w:sz w:val="24"/>
          <w:szCs w:val="24"/>
          <w:lang w:val="tt-RU"/>
        </w:rPr>
        <w:t>ө</w:t>
      </w:r>
      <w:r w:rsidR="000E1ECB" w:rsidRPr="00AA7F2F">
        <w:rPr>
          <w:b w:val="0"/>
          <w:color w:val="000000" w:themeColor="text1"/>
          <w:sz w:val="24"/>
          <w:szCs w:val="24"/>
        </w:rPr>
        <w:t>б</w:t>
      </w:r>
      <w:r w:rsidR="000E1ECB" w:rsidRPr="00AA7F2F">
        <w:rPr>
          <w:b w:val="0"/>
          <w:color w:val="000000" w:themeColor="text1"/>
          <w:sz w:val="24"/>
          <w:szCs w:val="24"/>
          <w:lang w:val="tt-RU"/>
        </w:rPr>
        <w:t>ә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кне</w:t>
      </w:r>
      <w:proofErr w:type="spellEnd"/>
      <w:r w:rsidR="000E1ECB" w:rsidRPr="00AA7F2F">
        <w:rPr>
          <w:b w:val="0"/>
          <w:color w:val="000000" w:themeColor="text1"/>
          <w:sz w:val="24"/>
          <w:szCs w:val="24"/>
          <w:lang w:val="tt-RU"/>
        </w:rPr>
        <w:t xml:space="preserve">ң </w:t>
      </w:r>
      <w:r w:rsidR="000E1ECB" w:rsidRPr="00AA7F2F">
        <w:rPr>
          <w:b w:val="0"/>
          <w:color w:val="000000" w:themeColor="text1"/>
          <w:sz w:val="24"/>
          <w:szCs w:val="24"/>
        </w:rPr>
        <w:t>м</w:t>
      </w:r>
      <w:r w:rsidR="000E1ECB" w:rsidRPr="00AA7F2F">
        <w:rPr>
          <w:b w:val="0"/>
          <w:color w:val="000000" w:themeColor="text1"/>
          <w:sz w:val="24"/>
          <w:szCs w:val="24"/>
          <w:lang w:val="tt-RU"/>
        </w:rPr>
        <w:t>ә</w:t>
      </w:r>
      <w:r w:rsidR="000E1ECB" w:rsidRPr="00AA7F2F">
        <w:rPr>
          <w:b w:val="0"/>
          <w:color w:val="000000" w:themeColor="text1"/>
          <w:sz w:val="24"/>
          <w:szCs w:val="24"/>
        </w:rPr>
        <w:t>кт</w:t>
      </w:r>
      <w:r w:rsidR="000E1ECB" w:rsidRPr="00AA7F2F">
        <w:rPr>
          <w:b w:val="0"/>
          <w:color w:val="000000" w:themeColor="text1"/>
          <w:sz w:val="24"/>
          <w:szCs w:val="24"/>
          <w:lang w:val="tt-RU"/>
        </w:rPr>
        <w:t>ә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пк</w:t>
      </w:r>
      <w:proofErr w:type="spellEnd"/>
      <w:r w:rsidR="009E7119" w:rsidRPr="00AA7F2F">
        <w:rPr>
          <w:b w:val="0"/>
          <w:color w:val="000000" w:themeColor="text1"/>
          <w:sz w:val="24"/>
          <w:szCs w:val="24"/>
          <w:lang w:val="tt-RU"/>
        </w:rPr>
        <w:t>ә</w:t>
      </w:r>
      <w:r w:rsidR="000E1ECB" w:rsidRPr="00AA7F2F">
        <w:rPr>
          <w:b w:val="0"/>
          <w:color w:val="000000" w:themeColor="text1"/>
          <w:sz w:val="24"/>
          <w:szCs w:val="24"/>
        </w:rPr>
        <w:t>ч</w:t>
      </w:r>
      <w:r w:rsidR="000E1ECB" w:rsidRPr="00AA7F2F">
        <w:rPr>
          <w:b w:val="0"/>
          <w:color w:val="000000" w:themeColor="text1"/>
          <w:sz w:val="24"/>
          <w:szCs w:val="24"/>
          <w:lang w:val="tt-RU"/>
        </w:rPr>
        <w:t>ә</w:t>
      </w:r>
      <w:r w:rsidR="009E7119" w:rsidRPr="00AA7F2F">
        <w:rPr>
          <w:b w:val="0"/>
          <w:color w:val="000000" w:themeColor="text1"/>
          <w:sz w:val="24"/>
          <w:szCs w:val="24"/>
          <w:lang w:val="tt-RU"/>
        </w:rPr>
        <w:t xml:space="preserve"> 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белем</w:t>
      </w:r>
      <w:proofErr w:type="spellEnd"/>
      <w:r w:rsidR="000E1ECB" w:rsidRPr="00AA7F2F">
        <w:rPr>
          <w:b w:val="0"/>
          <w:color w:val="000000" w:themeColor="text1"/>
          <w:sz w:val="24"/>
          <w:szCs w:val="24"/>
          <w:lang w:val="tt-RU"/>
        </w:rPr>
        <w:t xml:space="preserve"> 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бир</w:t>
      </w:r>
      <w:proofErr w:type="spellEnd"/>
      <w:r w:rsidR="000E1ECB" w:rsidRPr="00AA7F2F">
        <w:rPr>
          <w:b w:val="0"/>
          <w:color w:val="000000" w:themeColor="text1"/>
          <w:sz w:val="24"/>
          <w:szCs w:val="24"/>
          <w:lang w:val="tt-RU"/>
        </w:rPr>
        <w:t xml:space="preserve">ү 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программасы</w:t>
      </w:r>
      <w:proofErr w:type="spellEnd"/>
      <w:r w:rsidR="000E1ECB" w:rsidRPr="00AA7F2F">
        <w:rPr>
          <w:b w:val="0"/>
          <w:color w:val="000000" w:themeColor="text1"/>
          <w:sz w:val="24"/>
          <w:szCs w:val="24"/>
        </w:rPr>
        <w:t xml:space="preserve">. / авт. </w:t>
      </w:r>
      <w:proofErr w:type="spellStart"/>
      <w:r w:rsidR="000E1ECB" w:rsidRPr="00AA7F2F">
        <w:rPr>
          <w:b w:val="0"/>
          <w:color w:val="000000" w:themeColor="text1"/>
          <w:sz w:val="24"/>
          <w:szCs w:val="24"/>
        </w:rPr>
        <w:t>Шаехова</w:t>
      </w:r>
      <w:proofErr w:type="spellEnd"/>
      <w:r w:rsidR="000E1ECB" w:rsidRPr="00AA7F2F">
        <w:rPr>
          <w:b w:val="0"/>
          <w:color w:val="000000" w:themeColor="text1"/>
          <w:sz w:val="24"/>
          <w:szCs w:val="24"/>
        </w:rPr>
        <w:t xml:space="preserve"> Р.К.</w:t>
      </w:r>
      <w:r w:rsidR="005554D6" w:rsidRPr="00AA7F2F">
        <w:rPr>
          <w:b w:val="0"/>
          <w:color w:val="000000" w:themeColor="text1"/>
          <w:sz w:val="24"/>
          <w:szCs w:val="24"/>
        </w:rPr>
        <w:t>, Пособия и программа ПМК «Преемственность» </w:t>
      </w:r>
      <w:proofErr w:type="spellStart"/>
      <w:r w:rsidR="005554D6" w:rsidRPr="00AA7F2F">
        <w:rPr>
          <w:b w:val="0"/>
          <w:color w:val="000000" w:themeColor="text1"/>
          <w:sz w:val="24"/>
          <w:szCs w:val="24"/>
        </w:rPr>
        <w:t>разработаная</w:t>
      </w:r>
      <w:proofErr w:type="spellEnd"/>
      <w:r w:rsidR="005554D6" w:rsidRPr="00AA7F2F">
        <w:rPr>
          <w:b w:val="0"/>
          <w:color w:val="000000" w:themeColor="text1"/>
          <w:sz w:val="24"/>
          <w:szCs w:val="24"/>
        </w:rPr>
        <w:t xml:space="preserve"> авторами учебно-методического комплекса </w:t>
      </w:r>
      <w:hyperlink r:id="rId11" w:history="1">
        <w:r w:rsidR="005554D6" w:rsidRPr="00AA7F2F">
          <w:rPr>
            <w:rStyle w:val="a4"/>
            <w:b w:val="0"/>
            <w:color w:val="auto"/>
            <w:sz w:val="24"/>
            <w:szCs w:val="24"/>
          </w:rPr>
          <w:t>«Школа России»</w:t>
        </w:r>
      </w:hyperlink>
      <w:r w:rsidR="005554D6" w:rsidRPr="00AA7F2F">
        <w:rPr>
          <w:b w:val="0"/>
          <w:color w:val="000000" w:themeColor="text1"/>
          <w:sz w:val="24"/>
          <w:szCs w:val="24"/>
        </w:rPr>
        <w:t>. Таким образом, Программа «Преемственность» позволяет организовать системную подготовку детей дошкольного возраста к обучению в школе по учебно-методическому комплексу </w:t>
      </w:r>
      <w:hyperlink r:id="rId12" w:history="1">
        <w:r w:rsidR="005554D6" w:rsidRPr="00AA7F2F">
          <w:rPr>
            <w:rStyle w:val="a4"/>
            <w:b w:val="0"/>
            <w:color w:val="auto"/>
            <w:sz w:val="24"/>
            <w:szCs w:val="24"/>
          </w:rPr>
          <w:t>«Школа России»</w:t>
        </w:r>
      </w:hyperlink>
      <w:r w:rsidR="005554D6" w:rsidRPr="00AA7F2F">
        <w:rPr>
          <w:b w:val="0"/>
          <w:color w:val="000000" w:themeColor="text1"/>
          <w:sz w:val="24"/>
          <w:szCs w:val="24"/>
        </w:rPr>
        <w:t> и другим системам обучения в начальной школе. Содержание программы рассчитано на постепенное вхождение ребёнка в процесс обучения, что обеспечивает преемственность между дошкольным и начальным образованием.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парциальных образовательных программ и форм организации работы с детьми, в наибольшей степени соответствуют образовательным потребностям и интересам детей,</w:t>
      </w:r>
      <w:r w:rsidR="005554D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их семей, а также учитывает возможностям педагогического коллектива.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младшей, средней и старшей группах, в дополнение к основной программе, для реализации задач образовательной области «Речевое развитие» нами используется программа «От звука к букве. Обучение дошкольника элементам грамоты» Е.В. Колесниковой, которая является составной частью авторской технологии по обучению дошкольников элементам грамоты. В ней изложены основные цели и задачи по обучению элементам грамоты детей дошкольного возраста, определено содержание и объём изучаемого материала, который представлен в виде перечня тем с конкретным содержанием на каждом этапе работы с детьми с учётом их пребывания в ДОУ. Построение программы позволяет вносить изменения с учётом новых педагогических и психологических исследований индивидуальных психологических особенностей детей, а также творчества педагога.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задач образовательной области «Познавательное развитие» в младшей, средней и старшей группах, в дополнение к основной программе, нами используется программа «Математические ступеньки» Е.В. Колесниковой, в которой определены содержание и объём изучаемого материала, даны темы с конкретным содержанием для каждой возрастной группы. Содержание и объём изучаемого материала, рассчитаны на четыре года, учтены возрастные и индивидуальные особенности каждого возраста. К программе имеется наглядно-методическое обеспечение, с помощью которого реализуются задачи и направления математического развития детей в разных возрастных группах ДОУ, которые разработаны с учётом достижений в области педагогики и психологии, с сохранением традиций дошкольного воспитания.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так же используется программы художественного воспитания, обучения и развития детей 2-7 лет «Цветные ладошки» и «Умелые ручки» И.А. Лыковой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младшей, средней и старшей группах, с целью формирования у детей эстетического отношения к окружающему миру.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раскрыты научная концепция и педагогическая модель художественного образования, нацеленные на формирование у детей эстетического отношения к окружающему миру; описаны психолого-педагогические и культурные условия реализации модели в системе современного дошкольного образования; самостоятельная художественная деятельность рассматривается с позиций педагогической ценности как интегрированный показатель, а «картина мира» - как интегрированный результат формирования эстетического отношения к миру.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Предложена система календарно-тематического планирования содержания изобразительной деятельности во всех возрастных группах ДОУ.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освоения содержания образовательной программы проводится при выпуске ребенка из детского сада в школу. Планируемыми итоговыми результатами освоения детьми основной общеобразовательной программы 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целевые ориентиры, которые предполагают формирование у детей дошкольного возраста предпосылок к учебной деятельности.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Отслеживание уровней развития детей осуществляется на основе мониторинга</w:t>
      </w:r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(педагогической диагностики).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проведения мониторинга: беседы с детьми; наблюдения, игровые ситуации с проблемными вопросами.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продуктов детской деятельности способствует коррекции основной образовательной программы МБДОУ </w:t>
      </w:r>
      <w:r w:rsidR="005554D6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"Детский сад №168 комбинированного вида"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составлению годового плана, индивидуальной работы с воспитанниками. Также результаты мониторинга показывает, что воспитанники нашего ДОУ при выходе в школу успешно проходят адаптацию и хорошо подготовлены к обучению по пяти образовательным областям ФГОС ДО: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-МБДОУ 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укомплектован сотрудниками на 100%</w:t>
      </w:r>
      <w:r w:rsidR="00471022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  коллектив единомышленников из числа профессионально подготовленных специалистов,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 Педагогический коллектив, обеспечивающий процесс развития и </w:t>
      </w:r>
      <w:r w:rsidR="005554D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детей состоит из 14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сотрудников. Все педагоги ДОУ имеют педагогическое образование.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имеет специальное музыкальное образование.</w:t>
      </w:r>
    </w:p>
    <w:p w:rsidR="009734E3" w:rsidRPr="00AA7F2F" w:rsidRDefault="009734E3" w:rsidP="00FC42C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-100% педагогов МБДОУ 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</w:t>
      </w:r>
      <w:proofErr w:type="gramStart"/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рошли курсы повышения 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квалификации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рамках введения ФГОС ДО;</w:t>
      </w:r>
    </w:p>
    <w:p w:rsidR="005554D6" w:rsidRPr="00AA7F2F" w:rsidRDefault="00F254A1" w:rsidP="00C25E4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- 3</w:t>
      </w:r>
      <w:r w:rsidR="009734E3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0% педагогов МБДОУ 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</w:t>
      </w:r>
      <w:proofErr w:type="gramStart"/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9734E3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="009734E3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рошли курсы профессиональной переподготовки в сфере дошкольное образование;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554D6" w:rsidRPr="00F254A1" w:rsidRDefault="005554D6" w:rsidP="00F254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 ДОУ награждены Грамотами различного уровня, за активное участие в районных мероприятиях и многолетний труд в сфере образования.</w:t>
      </w:r>
    </w:p>
    <w:p w:rsidR="009734E3" w:rsidRPr="00AA7F2F" w:rsidRDefault="009734E3" w:rsidP="00F254A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МБДОУ 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</w:t>
      </w:r>
      <w:r w:rsidR="00315FB0" w:rsidRPr="00AA7F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5FB0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Билингвальный д</w:t>
      </w:r>
      <w:r w:rsidR="005554D6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обеспечивает доступность качественного образования.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заложен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практике используются разнообразные формы работы с детьми: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Непрерывная образовательная деятельность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Образовательная деятельность при проведении режимных моментов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Самостоятельная деятельность детей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Индивидуальная работа с детьми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Взаимодействие с семьями воспитанников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образовательной работы соответствует требованиям социального заказа (родителей, школы), федеральному государственному образовательному стандарту дошкольного образования и обеспечивает обогащенное развитие детей по всем пяти образовательным областям (познавательное развитие, физическое развитие, речевое развитие, социально-коммуникативное развитие и художественно-эстетическое развитие) за счет реализуемых в ДОУ программ.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– эстетическое развитие дошкольников осуществляется через реализацию направлений: конструирование, рисование, лепка, аппликация, ручной труд, музыкальное развитие.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Музыкальное развитие: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 опыта в творческой музыкальной деятельности, развития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творческой активности.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</w:t>
      </w:r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решает задачи по обучению и слушанию мировой классической музыки, раскрывает детям специфику языка музыки и связи искусства с жизнью; формирует музыкальное мышление, способствующее общему интеллектуальному развитию ребенка.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играет важную роль в музыкальном и личностном развитии.</w:t>
      </w:r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детьми умений в музыкально-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ритмической деятельности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формированию красивой осанки, выработке выразительных, пластичных движений.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ДОУ проводятся музыкальные праздники, развлечения; организуются инсценировки и др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участвуют в районных конкурсах и занимают призовые места: «Музыкальная жемчужина», </w:t>
      </w:r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Селетле</w:t>
      </w:r>
      <w:proofErr w:type="spellEnd"/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белекеч</w:t>
      </w:r>
      <w:proofErr w:type="spellEnd"/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результатам следует сделать вывод: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Сильная сторона: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интегрированная образовательная деятельность с детьми. Музыкальный репертуар соответствует физическим и психическим особенностям ребенка, выполняет эстетические и общеобразовательные задачи. У детей формируются основы музыкально-эстетического сознания и музыкальной культуры.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Проблемное поле (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слабая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сторона):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театрализованной деятельности у детей сформирован частично (результаты наблюдений за детьми в различные режимные моменты, беседы), воспитатели групп очень редко привлекают родителей у участию в совместных спектаклях, инсценировках, театрализации (исключение – утренники).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Драматизация по сказкам организовывается эпизодически. Дети недостаточно используют виды театров в игровой деятельности. Поэтому воспитателям всех возрастных групп необходимо:</w:t>
      </w:r>
    </w:p>
    <w:p w:rsidR="009734E3" w:rsidRPr="00AA7F2F" w:rsidRDefault="009734E3" w:rsidP="00B51FE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внимания уделять организации театрализованной деятельности в совместной работе с детьми.</w:t>
      </w:r>
    </w:p>
    <w:p w:rsidR="009734E3" w:rsidRPr="00AA7F2F" w:rsidRDefault="009734E3" w:rsidP="00B51FE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единства в понимании роли музыки в жизни детей систематизировать работу с родителями с учетом особенностей воспитания в семье.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Изобразительная деятельность: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строят образовательную деятельность с детьми индивидуально и фронтально, что создает условия для развития творческих способностей каждого ребенка.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прививают детям чувство прекрасного, формируют умение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обогащения содержания рисунков детям предоставляются различные изобразительные средства: краски, гуашь, цветные мелки, кусочки ткани, нитки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ветная бумага, фломастеры и т.д.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применяют игровые приёмы в изобразительной деятельности в зависимости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ребёнка, его наблюдательность, фантазию, воображение.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результатам следует сделать вывод: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Сильная сторона: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с детьми строится согласно возрастным требованиям и требованиям программы.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Проблемное поле (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слабая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сторона):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продолжать создавать условия (пополнять развивающую среду) для развития художественного восприятия дошкольников: обновить иллюстративный материал произведениями живописи, графики, скульптуры, декоративно-прикладного искусства и др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Познавательно развитие: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детей по образовательной области «Познавательное развитие» осуществляется через реализацию направлений</w:t>
      </w:r>
      <w:r w:rsidR="000C77E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«Познание», «ФЭМП», «Э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кология»</w:t>
      </w:r>
      <w:r w:rsidR="000C77E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«ФЦКМ»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непрерывной образовательной деятельности, а также через интеграцию всех пяти образовательных областей в совместной деятельности педагога с детьми и организации самостоятельной деятельности.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 (ФГОС ДО п.2.6.).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Сильная сторона: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созданы необходимые условия для разностороннего развития</w:t>
      </w:r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 с учетом возрастных и индивидуальных особенностей и образовательных потребностей.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Проблемное поле (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слабая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сторона):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созданные в ДОУ условия обновить, дополнить и привести в соответствие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Речевое развитие: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детей, воспитателей, других сотрудников проходит в спокойной обстановке, тон, стиль, формы общения свидетельствуют о культуре речи взрослых.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с опорой на модель,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старшей и подготовительной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подгруппах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воспитателями ведется обучение грамоте. Основное внимание педагоги уделяют развитию фонематического слуха и обучению звуковому анализу.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активность детей достаточно высока, сформированы речевые знания и умения, соответствующие возрастным возможностям детей: в младшей и средней подгруппах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подготовительной группе дети анализируют слово и предложение, владеют звуковым анализом и синтезом, умеют читать.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всех возрастных групп проявляют способность слушать и следить за развитием действия, понимают содержание художественного произведения.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ребенок?», «Вечерние игры родителей с детьми» и др.; оформление папок передвижек, где даются рекомендации по речевому развитию детей. Это позволяет повысить активность и заинтересованность родителей в проведении совместной работе.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Сильная сторона: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положительная языковая сфера и условия обучения родному языку: имеется дидактический материал (серии картин, речевые игры), театральные уголки, книжные уголки с художественной литературой.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Проблемное поле (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слабая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сторона):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сталкиваются с проблемой отсутствия интонационной выразительности в детской речи, низким уровнем звуковой культуры речи, скудностью словарного запаса.</w:t>
      </w:r>
      <w:r w:rsidR="00C25E45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обновить имеющиеся материально- техническое, методическое оснащение 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задач развития речи ребёнка, лексики и грамматики, формирования речевого творчества, детской инициативной речи и развития речевой культуры в целом.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  <w:proofErr w:type="gramEnd"/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Созданные в группах и ДОУ целом условия способствуют формированию у детей умения выражать чувства и эмоции, применять разные способы эмоциональной разгрузки (музыку, созерцание прекрасного, природы и др.) понимать эмоциональное состояние других людей, адекватно выражать свое состояние.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достаточный уровень умений и навыков в игровой деятельности, трудовой, коммуникативной, в области обеспечения безопасности жизнедеятельности. Во всех группах, воспитанники   самостоятельно ухаживают за одеждой, следят за своим внешним видом, спокойно играют рядом с детьми, практически все дети соблюдают правила организованного поведения в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детском саду, называют и различают специальные виды транспорта, понимают значения сигналов светофора, знают телефоны экстренных служб и др.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Сильная сторона: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обеспечен свободный выбор различных видов детской деятельности. Отмечена динамика в процессе освоения личностно - развивающих форм общения с детьми и индивидуально-ориентированных технологий реализации образовательных программ.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Проблемное поле (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слабая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сторона):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реализуется элементарное правовое просвещение родителей, сотрудников, детей, направленное на расширение правовой осведомленности.</w:t>
      </w:r>
    </w:p>
    <w:p w:rsidR="00C25E45" w:rsidRPr="00AA7F2F" w:rsidRDefault="00C25E45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родителям пред</w:t>
      </w:r>
      <w:r w:rsidR="00850709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оставлена возможность выбора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платных образовательных услуг.</w:t>
      </w:r>
    </w:p>
    <w:p w:rsidR="009734E3" w:rsidRPr="00AA7F2F" w:rsidRDefault="009734E3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осуществляется в рамках кружковой работы. 2 раза в неделю, во второй половине дня, по скользящему графику, вне основного времени работы педагогов, для детей организованы кружки:</w:t>
      </w:r>
    </w:p>
    <w:tbl>
      <w:tblPr>
        <w:tblStyle w:val="a6"/>
        <w:tblW w:w="0" w:type="auto"/>
        <w:tblLook w:val="04A0"/>
      </w:tblPr>
      <w:tblGrid>
        <w:gridCol w:w="3615"/>
        <w:gridCol w:w="3616"/>
        <w:gridCol w:w="3616"/>
      </w:tblGrid>
      <w:tr w:rsidR="008A7C3E" w:rsidRPr="00AA7F2F" w:rsidTr="008A7C3E">
        <w:tc>
          <w:tcPr>
            <w:tcW w:w="3615" w:type="dxa"/>
          </w:tcPr>
          <w:p w:rsidR="008A7C3E" w:rsidRPr="00AA7F2F" w:rsidRDefault="008A7C3E" w:rsidP="008A7C3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3616" w:type="dxa"/>
          </w:tcPr>
          <w:p w:rsidR="008A7C3E" w:rsidRPr="00AA7F2F" w:rsidRDefault="008A7C3E" w:rsidP="008A7C3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  <w:p w:rsidR="008A7C3E" w:rsidRPr="00AA7F2F" w:rsidRDefault="008A7C3E" w:rsidP="008A7C3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616" w:type="dxa"/>
          </w:tcPr>
          <w:p w:rsidR="008A7C3E" w:rsidRPr="00AA7F2F" w:rsidRDefault="008A7C3E" w:rsidP="008A7C3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C3E" w:rsidRPr="00AA7F2F" w:rsidTr="0078670E">
        <w:tc>
          <w:tcPr>
            <w:tcW w:w="3615" w:type="dxa"/>
          </w:tcPr>
          <w:p w:rsidR="00723BFD" w:rsidRPr="00AA7F2F" w:rsidRDefault="00723BFD" w:rsidP="00723BFD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"Хоровое пение" художественно-эстетическое развитие</w:t>
            </w:r>
          </w:p>
          <w:p w:rsidR="008A7C3E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23BFD" w:rsidRPr="00AA7F2F" w:rsidRDefault="00723BFD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23BFD" w:rsidRPr="00AA7F2F" w:rsidRDefault="00723BFD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  <w:p w:rsidR="008A7C3E" w:rsidRPr="00AA7F2F" w:rsidRDefault="008A7C3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vAlign w:val="center"/>
          </w:tcPr>
          <w:p w:rsidR="00723BFD" w:rsidRPr="00AA7F2F" w:rsidRDefault="00723BFD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8A7C3E" w:rsidRPr="00AA7F2F" w:rsidRDefault="00872980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Воркунова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78670E" w:rsidRPr="00AA7F2F" w:rsidTr="0078670E">
        <w:tc>
          <w:tcPr>
            <w:tcW w:w="3615" w:type="dxa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"Умелые ручки" 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 лет)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78670E" w:rsidRPr="00AA7F2F" w:rsidRDefault="00872980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8A7C3E" w:rsidRPr="00AA7F2F" w:rsidTr="0078670E">
        <w:tc>
          <w:tcPr>
            <w:tcW w:w="3615" w:type="dxa"/>
          </w:tcPr>
          <w:p w:rsidR="00723BFD" w:rsidRPr="00AA7F2F" w:rsidRDefault="00723BFD" w:rsidP="005554D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Смышленок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8A7C3E" w:rsidRPr="00AA7F2F" w:rsidRDefault="00723BFD" w:rsidP="005554D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723BFD" w:rsidRPr="00AA7F2F" w:rsidRDefault="00723BFD" w:rsidP="005554D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  <w:r w:rsidR="00723BFD"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</w:p>
          <w:p w:rsidR="0078670E" w:rsidRPr="00AA7F2F" w:rsidRDefault="00723BFD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78670E"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лет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8A7C3E" w:rsidRPr="00AA7F2F" w:rsidRDefault="00850709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М.И.</w:t>
            </w:r>
          </w:p>
        </w:tc>
      </w:tr>
      <w:tr w:rsidR="008A7C3E" w:rsidRPr="00AA7F2F" w:rsidTr="0078670E">
        <w:tc>
          <w:tcPr>
            <w:tcW w:w="3615" w:type="dxa"/>
          </w:tcPr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Кенни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друзья" </w:t>
            </w:r>
          </w:p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8A7C3E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8A7C3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 лет)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vAlign w:val="center"/>
          </w:tcPr>
          <w:p w:rsidR="008A7C3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 обучению англ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Е.П.</w:t>
            </w:r>
          </w:p>
        </w:tc>
      </w:tr>
      <w:tr w:rsidR="008A7C3E" w:rsidRPr="00AA7F2F" w:rsidTr="0078670E">
        <w:tc>
          <w:tcPr>
            <w:tcW w:w="3615" w:type="dxa"/>
          </w:tcPr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AA7F2F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 </w:t>
            </w:r>
          </w:p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8A7C3E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  <w:p w:rsidR="008A7C3E" w:rsidRPr="00AA7F2F" w:rsidRDefault="008A7C3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8A7C3E" w:rsidRPr="00AA7F2F" w:rsidRDefault="00850709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М.И.</w:t>
            </w:r>
          </w:p>
        </w:tc>
      </w:tr>
      <w:tr w:rsidR="00723BFD" w:rsidRPr="00AA7F2F" w:rsidTr="0078670E">
        <w:tc>
          <w:tcPr>
            <w:tcW w:w="3615" w:type="dxa"/>
          </w:tcPr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AA7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723BFD" w:rsidRPr="00AA7F2F" w:rsidRDefault="0078670E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Познавательное </w:t>
            </w:r>
            <w:r w:rsidR="00723BFD"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23BFD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 лет)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723BFD" w:rsidRPr="00AA7F2F" w:rsidRDefault="00850709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М.И.</w:t>
            </w:r>
          </w:p>
        </w:tc>
      </w:tr>
      <w:tr w:rsidR="008A7C3E" w:rsidRPr="00AA7F2F" w:rsidTr="0078670E">
        <w:tc>
          <w:tcPr>
            <w:tcW w:w="3615" w:type="dxa"/>
          </w:tcPr>
          <w:p w:rsidR="0078670E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AA7F2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78670E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8A7C3E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8A7C3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(3-4 лет)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8A7C3E" w:rsidRPr="00AA7F2F" w:rsidRDefault="00850709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В.А.</w:t>
            </w:r>
          </w:p>
        </w:tc>
      </w:tr>
      <w:tr w:rsidR="008A7C3E" w:rsidRPr="00AA7F2F" w:rsidTr="0078670E">
        <w:tc>
          <w:tcPr>
            <w:tcW w:w="3615" w:type="dxa"/>
          </w:tcPr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78670E"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723BFD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8A7C3E" w:rsidRPr="00AA7F2F" w:rsidRDefault="00723BFD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8A7C3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лет)</w:t>
            </w:r>
          </w:p>
        </w:tc>
        <w:tc>
          <w:tcPr>
            <w:tcW w:w="3616" w:type="dxa"/>
            <w:vAlign w:val="center"/>
          </w:tcPr>
          <w:p w:rsidR="008A7C3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</w:t>
            </w: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8670E" w:rsidRPr="00AA7F2F" w:rsidRDefault="00872980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Сидельникова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723BFD" w:rsidRPr="00AA7F2F" w:rsidTr="0078670E">
        <w:tc>
          <w:tcPr>
            <w:tcW w:w="3615" w:type="dxa"/>
          </w:tcPr>
          <w:p w:rsidR="0078670E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AA7F2F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78670E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723BFD" w:rsidRPr="00AA7F2F" w:rsidRDefault="0078670E" w:rsidP="0078670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педагога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чел</w:t>
            </w:r>
          </w:p>
          <w:p w:rsidR="00723BFD" w:rsidRPr="00AA7F2F" w:rsidRDefault="0078670E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(3-7 лет)</w:t>
            </w:r>
          </w:p>
        </w:tc>
        <w:tc>
          <w:tcPr>
            <w:tcW w:w="3616" w:type="dxa"/>
            <w:vAlign w:val="center"/>
          </w:tcPr>
          <w:p w:rsidR="0078670E" w:rsidRPr="00AA7F2F" w:rsidRDefault="0078670E" w:rsidP="0078670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</w:t>
            </w:r>
          </w:p>
          <w:p w:rsidR="00723BFD" w:rsidRPr="00AA7F2F" w:rsidRDefault="00850709" w:rsidP="0078670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Киямова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И.Ф.</w:t>
            </w:r>
          </w:p>
        </w:tc>
      </w:tr>
    </w:tbl>
    <w:p w:rsidR="008A7C3E" w:rsidRPr="00AA7F2F" w:rsidRDefault="008A7C3E" w:rsidP="005554D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266F3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872980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2019-2022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гг. педагоги и воспитанники МБДОУ </w:t>
      </w:r>
      <w:r w:rsidR="0078670E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="00F254A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Билингвальный д</w:t>
      </w:r>
      <w:r w:rsidR="0078670E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="0078670E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принимали активное участие в районных и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республиканских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 конкурсах, занимая призовые места.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возможностей в этом плане дают тесные контакты ДОУ с социальными партнерами, участниками реализации части формируемых образовательных отношений основной образовательной программы.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Методическая помощь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Актуализация инновационного опыта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и информационно-методическое сопровождение процесса аттестации руководящих и педагогических работников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Повышение профессионального мастерства и квалификационного уровня педагогических кадров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Взаимодействие с учреждениями здравоохранения</w:t>
      </w:r>
      <w:r w:rsidR="005C5FE1"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Создание единого образовательно-оздоровительного пространства ДОУ с </w:t>
      </w:r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детской поликлиникой №6 г</w:t>
      </w:r>
      <w:proofErr w:type="gramStart"/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Повысить функциональные и адаптационные возможности организма детей за счет внедрения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Способствовать осознанному пониманию и отношению к своему здоровью всех участников образовательного процесса.</w:t>
      </w:r>
    </w:p>
    <w:p w:rsidR="009734E3" w:rsidRPr="00AA7F2F" w:rsidRDefault="00F254A1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№181</w:t>
      </w:r>
      <w:r w:rsidR="005C5FE1"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возраста.</w:t>
      </w:r>
    </w:p>
    <w:p w:rsidR="009734E3" w:rsidRPr="00AA7F2F" w:rsidRDefault="009734E3" w:rsidP="00B51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в образовании (совместные педагогические советы воспитателей ДОУ и учителей начальных классов)</w:t>
      </w:r>
    </w:p>
    <w:p w:rsidR="009734E3" w:rsidRPr="00AA7F2F" w:rsidRDefault="009734E3" w:rsidP="00B51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дошкольников со школьной жизнью через специально организованный цикл занятий, экскурсий в школу, совместных праздников</w:t>
      </w:r>
    </w:p>
    <w:p w:rsidR="009734E3" w:rsidRPr="00AA7F2F" w:rsidRDefault="009734E3" w:rsidP="00B51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 с приглашением представителей школ</w:t>
      </w:r>
    </w:p>
    <w:p w:rsidR="009734E3" w:rsidRPr="00AA7F2F" w:rsidRDefault="009734E3" w:rsidP="00B51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педагогами детского сада открытых уроков в школах</w:t>
      </w:r>
    </w:p>
    <w:p w:rsidR="009734E3" w:rsidRPr="00AA7F2F" w:rsidRDefault="009734E3" w:rsidP="00B51F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экспертиза по адаптации выпускников детского сада к школьной жизни (Учителя школ, педагоги ДОУ)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ОГИБДД</w:t>
      </w:r>
      <w:r w:rsidR="005C5FE1"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734E3" w:rsidRPr="00AA7F2F" w:rsidRDefault="009734E3" w:rsidP="00B51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детского травматизма на дорогах города.</w:t>
      </w:r>
    </w:p>
    <w:p w:rsidR="009734E3" w:rsidRPr="00AA7F2F" w:rsidRDefault="009734E3" w:rsidP="00B51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соблюдения правил дорожного движения детьми и взрослыми</w:t>
      </w:r>
    </w:p>
    <w:p w:rsidR="009734E3" w:rsidRPr="00AA7F2F" w:rsidRDefault="009734E3" w:rsidP="00B51F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3.Повышение компетентности педагогов и родителей.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Муниципальные дошкольные образовательные учреждения района</w:t>
      </w:r>
      <w:r w:rsidR="005C5FE1"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734E3" w:rsidRPr="00AA7F2F" w:rsidRDefault="009734E3" w:rsidP="00B51F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опытом образовательной работы с детьми</w:t>
      </w:r>
    </w:p>
    <w:p w:rsidR="009734E3" w:rsidRPr="00AA7F2F" w:rsidRDefault="009734E3" w:rsidP="00B51F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группа по разработке и реализации плана работы с родителями, чьи дети не посещают ДОУ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совместных воспитательных мероприятий для детей.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методических объединениях, семинарах.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Взаимодействие с учреждениями культуры и спорта</w:t>
      </w:r>
      <w:r w:rsidR="005C5FE1"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Формирование целостной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</w:p>
    <w:p w:rsidR="009734E3" w:rsidRPr="00AA7F2F" w:rsidRDefault="009734E3" w:rsidP="00B51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творческое взаимодействие ДОУ с учреждениями культуры и спорта для создания единой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системы.</w:t>
      </w:r>
    </w:p>
    <w:p w:rsidR="009734E3" w:rsidRPr="00AA7F2F" w:rsidRDefault="009734E3" w:rsidP="00B51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интегрированный подход к воспитанию и формированию нравственных ценностей в системе «ребенок-педагог-родитель».</w:t>
      </w:r>
    </w:p>
    <w:p w:rsidR="009734E3" w:rsidRPr="00AA7F2F" w:rsidRDefault="009734E3" w:rsidP="00B51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духовно-нравственной культуры участников образовательного процесса. Определение и отбор спортивно одарённых детей для занятий в секциях</w:t>
      </w:r>
    </w:p>
    <w:p w:rsidR="009734E3" w:rsidRPr="00AA7F2F" w:rsidRDefault="009734E3" w:rsidP="00B51F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встреч и праздников со старшими дошкольниками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5FE1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 создан и функционирует официальный сайт МБДОУ </w:t>
      </w:r>
      <w:r w:rsidR="005C5FE1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"Детский сад №168 комбинированного вида"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5C5FE1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5C5FE1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 МБДОУ в сети Интернет: </w:t>
      </w:r>
      <w:r w:rsidR="005C5FE1" w:rsidRPr="00AA7F2F">
        <w:rPr>
          <w:rFonts w:ascii="Times New Roman" w:hAnsi="Times New Roman" w:cs="Times New Roman"/>
          <w:sz w:val="24"/>
          <w:szCs w:val="24"/>
        </w:rPr>
        <w:t xml:space="preserve">https://edu.tatar.ru/sovetcki/page233130.htm 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ДОУ родители могут познакомиться с планами работы, узнать о проводимых мероприятиях, получить консультацию, найти ссылку на другие полезные сайты и полезную литературу. На родительской страничке могут задать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создана структура государственно - общественного</w:t>
      </w:r>
      <w:r w:rsidR="005C5FE1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управления в соответствии с целями и содержанием работы учреждения.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Руководство деятельностью ДОУ осуществляется заведующим 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несёт ответственность за деятельность учреждения.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детским садом  являются:             </w:t>
      </w:r>
    </w:p>
    <w:p w:rsidR="009734E3" w:rsidRPr="00AA7F2F" w:rsidRDefault="009734E3" w:rsidP="00B51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собрание </w:t>
      </w:r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</w:t>
      </w:r>
    </w:p>
    <w:p w:rsidR="009734E3" w:rsidRPr="00AA7F2F" w:rsidRDefault="009734E3" w:rsidP="00B51F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ДОУ;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расширение внешних связей с различными структурами.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результативности и эффективности действующей в ДОУ системы управления можно судить по итогам проведения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внутрисадового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нацеленного на получение информации о внешних и внутренних изменениях условий функционирования и развития детского сада.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организуется в соответствии с Положением о контроле в ДОУ и Положением о педагогической диагностике (мониторинге).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осуществляется по следующим направлениям:</w:t>
      </w:r>
    </w:p>
    <w:p w:rsidR="009734E3" w:rsidRPr="00AA7F2F" w:rsidRDefault="009734E3" w:rsidP="00B51F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реализации образовательной программы, качество образования;</w:t>
      </w:r>
    </w:p>
    <w:p w:rsidR="009734E3" w:rsidRPr="00AA7F2F" w:rsidRDefault="009734E3" w:rsidP="00B51F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образовательной программы;</w:t>
      </w:r>
    </w:p>
    <w:p w:rsidR="009734E3" w:rsidRPr="00AA7F2F" w:rsidRDefault="009734E3" w:rsidP="00B51F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здоровья, условия безопасности образовательного процесса;</w:t>
      </w:r>
    </w:p>
    <w:p w:rsidR="009734E3" w:rsidRPr="00AA7F2F" w:rsidRDefault="009734E3" w:rsidP="00B51F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компетентность.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разные формы осуществления контроля: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оперативный, фронтальный.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условием демократизации управленческой деятельности является гласность контроля.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деятельность ДОУ успешно внедряются инновационные технологические и методические методы управления. Используются технические средства обучения и оборудование (компьютерные технологии).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Прогноз тенденций изменения социального заказа, социальной среды, ресурсных возможностей.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указанных результатов выдвигаются следующие приоритетные взаимосвязанные задачи:</w:t>
      </w:r>
    </w:p>
    <w:p w:rsidR="009734E3" w:rsidRPr="00AA7F2F" w:rsidRDefault="009734E3" w:rsidP="00B51F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9734E3" w:rsidRPr="00AA7F2F" w:rsidRDefault="009734E3" w:rsidP="00B51F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нового современного качества дошкольного образования;</w:t>
      </w:r>
    </w:p>
    <w:p w:rsidR="009734E3" w:rsidRPr="00AA7F2F" w:rsidRDefault="009734E3" w:rsidP="00B51F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9734E3" w:rsidRPr="00AA7F2F" w:rsidRDefault="009734E3" w:rsidP="00B51F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9734E3" w:rsidRPr="00AA7F2F" w:rsidRDefault="009734E3" w:rsidP="00B51F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поддержки талантливых детей.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Смена модели образования от традиционной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 ориентированной, переход образования на новые федеральные государственные образовательные стандарты требуют от ДОУ совершенствования, изменения; от каждого педагога -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9734E3" w:rsidRPr="00AA7F2F" w:rsidRDefault="009734E3" w:rsidP="00B51FE8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дошкольного образования для детей с ограниченными возможностями здоровья;</w:t>
      </w:r>
    </w:p>
    <w:p w:rsidR="009734E3" w:rsidRPr="00AA7F2F" w:rsidRDefault="009734E3" w:rsidP="00B51FE8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новых форм и механизмов осуществления экспертизы образовательной деятельности (мониторинг).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современная образовательная политика федерального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составляющей консолидированного заказа является социальный заказ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микросоциума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 заказ:</w:t>
      </w:r>
    </w:p>
    <w:tbl>
      <w:tblPr>
        <w:tblStyle w:val="a6"/>
        <w:tblW w:w="0" w:type="auto"/>
        <w:tblLook w:val="04A0"/>
      </w:tblPr>
      <w:tblGrid>
        <w:gridCol w:w="5423"/>
        <w:gridCol w:w="5424"/>
      </w:tblGrid>
      <w:tr w:rsidR="005C5FE1" w:rsidRPr="00AA7F2F" w:rsidTr="005C5FE1">
        <w:tc>
          <w:tcPr>
            <w:tcW w:w="5423" w:type="dxa"/>
          </w:tcPr>
          <w:p w:rsidR="005C5FE1" w:rsidRPr="00AA7F2F" w:rsidRDefault="005C5FE1" w:rsidP="005C5FE1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компетенциям</w:t>
            </w:r>
          </w:p>
          <w:p w:rsidR="005C5FE1" w:rsidRPr="00AA7F2F" w:rsidRDefault="005C5FE1" w:rsidP="005C5FE1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выпускника ДОУ</w:t>
            </w:r>
          </w:p>
          <w:p w:rsidR="005C5FE1" w:rsidRPr="00AA7F2F" w:rsidRDefault="005C5FE1" w:rsidP="005C5FE1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4" w:type="dxa"/>
          </w:tcPr>
          <w:p w:rsidR="005C5FE1" w:rsidRPr="00AA7F2F" w:rsidRDefault="005C5FE1" w:rsidP="005C5FE1">
            <w:pPr>
              <w:shd w:val="clear" w:color="auto" w:fill="FFFFFF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«условиям 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C5FE1" w:rsidRPr="00AA7F2F" w:rsidRDefault="005C5FE1" w:rsidP="005C5FE1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образовательном 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учреждении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C5FE1" w:rsidRPr="00AA7F2F" w:rsidTr="005C5FE1">
        <w:tc>
          <w:tcPr>
            <w:tcW w:w="5423" w:type="dxa"/>
          </w:tcPr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выбору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Современное системное и проектное мышление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компетенции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Толерантность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индивидуальности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Мобильность и готовность обучаться в течение всей жизни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культура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позиция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отношение к здоровью</w:t>
            </w:r>
          </w:p>
          <w:p w:rsidR="00AC3200" w:rsidRPr="00AA7F2F" w:rsidRDefault="00AC3200" w:rsidP="00B51FE8">
            <w:pPr>
              <w:numPr>
                <w:ilvl w:val="1"/>
                <w:numId w:val="22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Эмоционально-комфортное состояние</w:t>
            </w:r>
          </w:p>
          <w:p w:rsidR="005C5FE1" w:rsidRPr="00AA7F2F" w:rsidRDefault="005C5FE1" w:rsidP="00723BF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4" w:type="dxa"/>
          </w:tcPr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участников образовательного процесса</w:t>
            </w:r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</w:t>
            </w:r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ДОУ</w:t>
            </w:r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общественности в системе оценки качества образования</w:t>
            </w:r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Непрерывное повышение профессионального уровня сотрудников</w:t>
            </w:r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Инновационность</w:t>
            </w:r>
            <w:proofErr w:type="spellEnd"/>
          </w:p>
          <w:p w:rsidR="00AC3200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поддержки талантливых детей.</w:t>
            </w:r>
          </w:p>
          <w:p w:rsidR="005C5FE1" w:rsidRPr="00AA7F2F" w:rsidRDefault="00AC3200" w:rsidP="00B51FE8">
            <w:pPr>
              <w:numPr>
                <w:ilvl w:val="1"/>
                <w:numId w:val="23"/>
              </w:numPr>
              <w:shd w:val="clear" w:color="auto" w:fill="FFFFFF"/>
              <w:ind w:left="72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дошкольного образования для детей с ограниченными возможностями здоровья.</w:t>
            </w:r>
          </w:p>
        </w:tc>
      </w:tr>
    </w:tbl>
    <w:p w:rsidR="009734E3" w:rsidRPr="00AA7F2F" w:rsidRDefault="009734E3" w:rsidP="00AC3200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Результаты маркетинговых исследований образовательных потребностей лиц, заинтересованных в образовании.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обеспечения целостности образовательного процесса в МБДОУ </w:t>
      </w:r>
      <w:r w:rsidR="006A2821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"Детский сад №168 комбинированного вида"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9734E3" w:rsidRPr="00AA7F2F" w:rsidRDefault="00872980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в период с 20.05.2022г. по 25.05.2022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были проведены маркетинговые исследования образовательных потребностей родителей. Данные по результатам проведенного анкетирования и опроса родителей показали, что современный детский сад должен быть: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современно оснащен 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эстетически привлекателен - 86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 комфортными психолог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о-педагогическими условиями - 96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 высоким профессионализ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 сотрудников - 99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 индиви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дуальным подходом к ребенку - 99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качественной подготовкой к школе - 97%;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проведены маркетинговые исследования образовательных потребностей родителей и педагогов ДОУ.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исследованиях </w:t>
      </w:r>
      <w:r w:rsidR="00872980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приняли участие 180 родителей и 18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было выявлено:</w:t>
      </w:r>
    </w:p>
    <w:p w:rsidR="009734E3" w:rsidRPr="00AA7F2F" w:rsidRDefault="009734E3" w:rsidP="00B51FE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воспитателей в своей работе стараются использовать личностно-ориентированный подход к детям;</w:t>
      </w:r>
    </w:p>
    <w:p w:rsidR="009734E3" w:rsidRPr="00AA7F2F" w:rsidRDefault="009734E3" w:rsidP="00B51FE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воспитателей имеют достаточно высокий уровень знаний и опыта, в работе по следующим темам: переход воспитательно-образовательной работы на ФГОС; использование методов проектной деятельности; построение развивающей предметно-пространственной среды в соответствии с ФГОС; проведение педагогических наблюдений.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анкетирования воспитателей позволил сделать вывод о том, что их основная часть:</w:t>
      </w:r>
    </w:p>
    <w:p w:rsidR="009734E3" w:rsidRPr="00AA7F2F" w:rsidRDefault="009734E3" w:rsidP="00B51FE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9734E3" w:rsidRPr="00AA7F2F" w:rsidRDefault="009734E3" w:rsidP="00B51FE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нацелены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активное участие в его планомерном, поэтапном развитии;</w:t>
      </w:r>
    </w:p>
    <w:p w:rsidR="009734E3" w:rsidRPr="00AA7F2F" w:rsidRDefault="009734E3" w:rsidP="00B51FE8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считают главным условием повышения результатов образовательного процесса - создание и развитие гуманной воспитательной системы ДОУ.</w:t>
      </w:r>
    </w:p>
    <w:p w:rsidR="009734E3" w:rsidRPr="00AA7F2F" w:rsidRDefault="00872980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в период с 20.05.2022 по 25.05.2022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оценка уровня удовлетворенности родителей результатами работы Д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ОУ.  В опросе приняли участие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 воспитанников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показали, что 55% родителей готовы участвовать в жизни ДОУ, 26% хотят быть непосредственными помощниками в жизнедеятельности группы, 5% - хотели бы выступить в роли советников, 47% - готовы участвовать в оценке образовательных услуг.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 оценки уровня удовлетворенности родителей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работы ДОУ:</w:t>
      </w:r>
    </w:p>
    <w:p w:rsidR="009734E3" w:rsidRPr="00AA7F2F" w:rsidRDefault="00F254A1" w:rsidP="00B51FE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родителей </w:t>
      </w:r>
      <w:proofErr w:type="gramStart"/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</w:t>
      </w:r>
      <w:proofErr w:type="gramEnd"/>
    </w:p>
    <w:p w:rsidR="009734E3" w:rsidRPr="00AA7F2F" w:rsidRDefault="00F254A1" w:rsidP="00B51FE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родителей не </w:t>
      </w:r>
      <w:proofErr w:type="gramStart"/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</w:t>
      </w:r>
      <w:proofErr w:type="gramEnd"/>
    </w:p>
    <w:p w:rsidR="009734E3" w:rsidRPr="00AA7F2F" w:rsidRDefault="00F254A1" w:rsidP="00B51FE8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734E3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затрудняются ответить.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проведенные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потенциала развития МБД</w:t>
      </w:r>
      <w:r w:rsidR="0085070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F25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Билингвальный детский</w:t>
      </w:r>
      <w:r w:rsidR="0085070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№168 комбинированного вида»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среда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 среда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Сильные стороны</w:t>
      </w:r>
    </w:p>
    <w:p w:rsidR="009734E3" w:rsidRPr="00AA7F2F" w:rsidRDefault="009734E3" w:rsidP="00B51FE8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 практический опыт образовательной деятельности в ДОУ;</w:t>
      </w:r>
    </w:p>
    <w:p w:rsidR="009734E3" w:rsidRPr="00AA7F2F" w:rsidRDefault="009734E3" w:rsidP="00B51FE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деловых и творческих связей с различными организациями и учреждениями станицы</w:t>
      </w:r>
    </w:p>
    <w:p w:rsidR="009734E3" w:rsidRPr="00AA7F2F" w:rsidRDefault="009734E3" w:rsidP="00B51FE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благоприятный психологический климат в ДОУ</w:t>
      </w:r>
    </w:p>
    <w:p w:rsidR="009734E3" w:rsidRPr="00AA7F2F" w:rsidRDefault="009734E3" w:rsidP="00B51FE8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труда педагогов, внедряющих инновационные проекты дошкольного образования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Стратегия развития</w:t>
      </w:r>
    </w:p>
    <w:p w:rsidR="009734E3" w:rsidRPr="00AA7F2F" w:rsidRDefault="009734E3" w:rsidP="00B51FE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развитие системы повышения квалификации педагогических работников в соответствии с требованиями ФГОС;</w:t>
      </w:r>
    </w:p>
    <w:p w:rsidR="009734E3" w:rsidRPr="00AA7F2F" w:rsidRDefault="009734E3" w:rsidP="00B51FE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конкурентоспособности и результативности деятельности ДОУ, обусловленное улучшением качества образовательного процесса и ростом профессионального мастерства педагогов;</w:t>
      </w:r>
    </w:p>
    <w:p w:rsidR="009734E3" w:rsidRPr="00AA7F2F" w:rsidRDefault="009734E3" w:rsidP="00B51FE8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II. Стратегия эксперимента</w:t>
      </w:r>
    </w:p>
    <w:p w:rsidR="009734E3" w:rsidRPr="00AA7F2F" w:rsidRDefault="009734E3" w:rsidP="00B51FE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</w:t>
      </w:r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владеющих новыми интерактивными методами взаимодействия и общения с родителями воспитанников ДОУ;</w:t>
      </w:r>
    </w:p>
    <w:p w:rsidR="009734E3" w:rsidRPr="00AA7F2F" w:rsidRDefault="009734E3" w:rsidP="00B51FE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психологический комфорт педагогам, создать атмосферу педагогического оптимизма, ориентацию на успех, стремление создать все условия для сохранения</w:t>
      </w:r>
      <w:r w:rsidR="0047102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укрепления здоровья</w:t>
      </w:r>
    </w:p>
    <w:p w:rsidR="009734E3" w:rsidRPr="00AA7F2F" w:rsidRDefault="009734E3" w:rsidP="00B51FE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Дальнейшая оптимизация программного и материально-технического обеспечения работы ДОУ 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B51FE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внедрения развивающих технологий, в первую очередь игровых</w:t>
      </w:r>
    </w:p>
    <w:p w:rsidR="009734E3" w:rsidRPr="00AA7F2F" w:rsidRDefault="009734E3" w:rsidP="00B51FE8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и форм взаимодействия детского сада и семьи в образовательном процессе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Слабые стороны</w:t>
      </w:r>
    </w:p>
    <w:p w:rsidR="009734E3" w:rsidRPr="00AA7F2F" w:rsidRDefault="009734E3" w:rsidP="00B51FE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количества воспитанников, относящихся к сложным категориям, приводящее к ухудшению показателей подготовки к школе;</w:t>
      </w:r>
    </w:p>
    <w:p w:rsidR="009734E3" w:rsidRPr="00AA7F2F" w:rsidRDefault="009734E3" w:rsidP="00B51FE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наполняемость групп;</w:t>
      </w:r>
    </w:p>
    <w:p w:rsidR="009734E3" w:rsidRPr="00AA7F2F" w:rsidRDefault="009734E3" w:rsidP="00B51FE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малоактивное участие педагогов в мероприятиях областного и федерального уровней;</w:t>
      </w:r>
    </w:p>
    <w:p w:rsidR="009734E3" w:rsidRPr="00AA7F2F" w:rsidRDefault="009734E3" w:rsidP="00B51FE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снижен процент позитивного отношения к работе в целом,</w:t>
      </w:r>
    </w:p>
    <w:p w:rsidR="009734E3" w:rsidRPr="00AA7F2F" w:rsidRDefault="009734E3" w:rsidP="00B51FE8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включенность родителей в образовательный процесс ДОУ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III. Стратегия компенсации</w:t>
      </w:r>
    </w:p>
    <w:p w:rsidR="009734E3" w:rsidRPr="00AA7F2F" w:rsidRDefault="009734E3" w:rsidP="00B51FE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сформирован стабильный коллектив единомышленников, способный решать все стоящие перед коллективом задачи</w:t>
      </w:r>
    </w:p>
    <w:p w:rsidR="009734E3" w:rsidRPr="00AA7F2F" w:rsidRDefault="009734E3" w:rsidP="00B51FE8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отработана система оздоровительной и профилактической работы и осуществляется вариативный подход к формам и содержанию физического воспитания детей.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IV. Стратегия защиты</w:t>
      </w:r>
    </w:p>
    <w:p w:rsidR="009734E3" w:rsidRPr="00AA7F2F" w:rsidRDefault="009734E3" w:rsidP="00B51FE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низкий социальный статус профессии воспитателя в обществе;</w:t>
      </w:r>
    </w:p>
    <w:p w:rsidR="009734E3" w:rsidRPr="00AA7F2F" w:rsidRDefault="009734E3" w:rsidP="00B51FE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выгорание педагогов вследствие продолжительных профессиональных стрессов;</w:t>
      </w:r>
    </w:p>
    <w:p w:rsidR="009734E3" w:rsidRPr="00AA7F2F" w:rsidRDefault="009734E3" w:rsidP="00B51FE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 заинтересованность родителей воспитанников, в контакте с воспитателями;</w:t>
      </w:r>
    </w:p>
    <w:p w:rsidR="009734E3" w:rsidRPr="00AA7F2F" w:rsidRDefault="009734E3" w:rsidP="00B51FE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нестабильная экономическая ситуация в стране, сопряженная с негативными тенденциями в функционировании институтов семьи;</w:t>
      </w:r>
    </w:p>
    <w:p w:rsidR="009734E3" w:rsidRPr="00AA7F2F" w:rsidRDefault="009734E3" w:rsidP="00B51FE8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проблематичность финансирования материально-технической базы ДОУ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Проведенный анализ настоящего состояния деятельности МБДОУ </w:t>
      </w:r>
      <w:r w:rsidR="006A2821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"Детский сад №168 комбинированного вида"</w:t>
      </w:r>
      <w:r w:rsidR="006A2821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позволил выявить ряд проблем: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необходимость вести систематический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педагогический в вопросах воспитания осознанного и ответственного отношения ребенка к своему здоровью, формирования установки на здоровый образ жизни;</w:t>
      </w:r>
      <w:proofErr w:type="gramEnd"/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-несогласованность требований педагогов и родителей к обеспечению полноценного развития ребенка, недостаточная грамотность родителей в вопросах последовательного образования детей;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создания условий для сохранения, приумножения культурных и духовных ценностей народов России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Республики Татарстан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становление открытой, гибкой и доступной системы образования;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необходимость укрепления и обновления материально-технической базы ДОУ;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родителей подготовить детей к школе и отсутствие желания участвовать самим в этой подготовке;   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  интенсификации педагогического труда, повышение его качества, совершенствование педагогического мастерства и рост творческой активности педагогов к применению современных образовательных технологий;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-потребность в повышении эффективности управления детским садом, через включённость родителей в этот процесс, как условии повышения качества образования дошкольников. Поэтому, можно сделать вывод,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9734E3" w:rsidRPr="00AA7F2F" w:rsidRDefault="009734E3" w:rsidP="00B51FE8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Концепция Программы развития МБДОУ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Программы: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ДОУ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предметно-пространственной среды МБДОУ 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педагогов.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r w:rsidR="006A2821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инновационных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проектов в образовательную деятельность в соответствии с возрастными возможностями и особенностями воспитанников.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9734E3" w:rsidRPr="00AA7F2F" w:rsidRDefault="009734E3" w:rsidP="00B51FE8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осуществляет три основные функции: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-очерчивает стратегию развития детского сада;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-выделяет приоритетные направления работы;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-ориентирует всю деятельность на конечный результат.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образовательной деятельности ДОУ в рамках</w:t>
      </w:r>
    </w:p>
    <w:p w:rsidR="009734E3" w:rsidRPr="00AA7F2F" w:rsidRDefault="003167AF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программы Развития  на 2023-2028</w:t>
      </w:r>
      <w:r w:rsidR="009734E3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гг.: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системности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целостный подход, взаимодействие 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взаимосоответствие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направлений и звеньев на достижение оптимального результата – развития личности ребенка.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развивающего образования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индивидуализации и дифференциации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– </w:t>
      </w:r>
      <w:proofErr w:type="spellStart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утверждение непреходящей ценности человека, его становление и развитие.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    увлекательности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вариативности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9734E3" w:rsidRPr="00AA7F2F" w:rsidRDefault="009734E3" w:rsidP="00B51FE8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активности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едполагает освоение ребенком программы через собственную деятельность под руководством взрослого.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Приоритетные направления развития</w:t>
      </w:r>
      <w:r w:rsidR="009C3A17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Концептуальной идеей Программы развития является установка, что каждый ребенок–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разработке стратегии развития МБДОУ 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="00872980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Билингвальный д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="00371E82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определена перспектива деятельности коллектива: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 ребенка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атмосфера воспитательной работы;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качество дошкольного образования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  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преемственность дошкольного и начального школьного образования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9C3A17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компетентность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Инновационные технологии в организации образовательного процесса.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развитие социально-педагогической системы учреждения, направленной на повышение качества развития детей.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модернизация действующих в учреждении организационных механизмов управления с учетом всех заинтересованных  в качественном обучении и воспитании сторон: родителей, воспитанников, педагогов,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условий в ДОУ для ведения инновационной деятельности.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разработка и реализация проектов, отвечающих запросам различных категорий  детей, родителей, педагогов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необходимых условий для повышения инновационной культуры педагогов в ДОУ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867"/>
        <w:gridCol w:w="2179"/>
        <w:gridCol w:w="1991"/>
        <w:gridCol w:w="2268"/>
      </w:tblGrid>
      <w:tr w:rsidR="00D3342D" w:rsidRPr="00AA7F2F" w:rsidTr="00D3342D">
        <w:trPr>
          <w:trHeight w:val="322"/>
        </w:trPr>
        <w:tc>
          <w:tcPr>
            <w:tcW w:w="576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7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179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991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Объем финансовых </w:t>
            </w: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ресурсов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Ожидаемые </w:t>
            </w:r>
          </w:p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D3342D" w:rsidRPr="00AA7F2F" w:rsidTr="00D3342D">
        <w:trPr>
          <w:trHeight w:val="322"/>
        </w:trPr>
        <w:tc>
          <w:tcPr>
            <w:tcW w:w="576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342D" w:rsidRPr="00AA7F2F" w:rsidTr="00D3342D">
        <w:trPr>
          <w:trHeight w:val="800"/>
        </w:trPr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влияния новых технологий в ДОУ на воспитательно-образовательный процесс (познавательное и речевое развитие)</w:t>
            </w:r>
          </w:p>
        </w:tc>
        <w:tc>
          <w:tcPr>
            <w:tcW w:w="2179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ДОУ</w:t>
            </w:r>
          </w:p>
        </w:tc>
        <w:tc>
          <w:tcPr>
            <w:tcW w:w="1991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 новых программ обучения детей</w:t>
            </w:r>
          </w:p>
        </w:tc>
      </w:tr>
      <w:tr w:rsidR="00D3342D" w:rsidRPr="00AA7F2F" w:rsidTr="00D3342D">
        <w:trPr>
          <w:trHeight w:val="800"/>
        </w:trPr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Программно-методический комплекс «Преемственность»</w:t>
            </w:r>
          </w:p>
        </w:tc>
        <w:tc>
          <w:tcPr>
            <w:tcW w:w="2179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42D" w:rsidRPr="00AA7F2F" w:rsidTr="00D3342D">
        <w:trPr>
          <w:trHeight w:val="800"/>
        </w:trPr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ООП «Детский сад 2100»</w:t>
            </w:r>
          </w:p>
        </w:tc>
        <w:tc>
          <w:tcPr>
            <w:tcW w:w="2179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исходного уровня познавательного и речевого развития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изменений в системе работы по познавательному и речевому развитию на развитие учреждения, педагогов, детей 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оснащение работы по познавательному и речевому развитию (методические пособия, рабочие тетради, наглядный, демонстрационный материал,  аудио, видеоматериал)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группа ДОУ, 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финансирование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Оптимизация воспитательно-образовательного процесса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методического, диагностического материалов из опыта работы</w:t>
            </w:r>
            <w:proofErr w:type="gramEnd"/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 ДОУ, старший воспитатель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методического и дидактического материалов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индивидуальной помощи педагогам при освоении педагогических технологий 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творческая группа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мини-библиотек методической литературы </w:t>
            </w:r>
            <w:proofErr w:type="gramStart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педагогического процесса современными развивающими методиками, новыми технологиями, дидактическими пособиями, играми и игрушками 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творческая группа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роста квалификации педагогов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методических мероприятий для педагогов (курсовая подготовка, консультации, семинары) по направлениям деятельности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 уровня квалификации педагогов по проблеме обучения детей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авторских пособий с использованием ИКТ и их использование в процессе обучения и воспитания детей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творческая группа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предпосылок привлечения современных компьютерных технологий  в процессе обучения и воспитания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 мероприятий с использованием инновационных технологий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ДОУ 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качества работы педагогов с детьми </w:t>
            </w: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семьями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жизни ДОУ, группы</w:t>
            </w: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дополнительного финансирования</w:t>
            </w: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имиджа ДОУ</w:t>
            </w:r>
          </w:p>
        </w:tc>
      </w:tr>
      <w:tr w:rsidR="00D3342D" w:rsidRPr="00AA7F2F" w:rsidTr="00D3342D">
        <w:tc>
          <w:tcPr>
            <w:tcW w:w="576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7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D3342D" w:rsidRPr="00AA7F2F" w:rsidRDefault="00D3342D" w:rsidP="00D3342D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Ожидаемый продукт: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инновационных программ в процесс обучения и воспитания,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качества обучения и воспитания,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педагогов,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предпосылок привлечения современных компьютерных технологий в образовательный процесс ДОУ. 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эффект: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адаптированный ребенок, успешно взаимодействующий в любом коллективе,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познавательного и речевого развития детей,</w:t>
      </w:r>
    </w:p>
    <w:p w:rsidR="00D3342D" w:rsidRPr="00AA7F2F" w:rsidRDefault="00D3342D" w:rsidP="00D3342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инновационной культуры педагогов,</w:t>
      </w:r>
    </w:p>
    <w:p w:rsidR="00D3342D" w:rsidRPr="00AA7F2F" w:rsidRDefault="00D3342D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имиджа ДОУ, за счет включения родителей в жизнь учреждения</w:t>
      </w:r>
    </w:p>
    <w:p w:rsidR="009734E3" w:rsidRPr="00AA7F2F" w:rsidRDefault="00D3342D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="009734E3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План действий</w:t>
      </w:r>
      <w:r w:rsidR="009C3A17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 содержании образования с использованием личностно-ориентированных технологий планируется провести поэтапно, в течение трёх лет с момента выработки концепции развития МБДОУ.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реализуется через проекты, 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направление работы «Университета дошкольных наук» (программы развития) представлено в виде проекта: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</w:t>
      </w:r>
      <w:r w:rsidR="00371E82"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 этап – подготовительный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«Лаборатория пространства»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предметно-образовательной среды, через оснащение образовательного процесса современным учебным и наглядным оборудованием,</w:t>
      </w:r>
      <w:r w:rsidR="00371E8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планируемых изменений в образовательном процессе и в соответствии с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B51FE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качественного анализа материально-технической базы предметн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пространственной среды;</w:t>
      </w:r>
    </w:p>
    <w:p w:rsidR="009734E3" w:rsidRPr="00AA7F2F" w:rsidRDefault="009734E3" w:rsidP="00B51FE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климата в педагогическом и детском коллективах для определения уровня психологической комфортности в них;</w:t>
      </w:r>
    </w:p>
    <w:p w:rsidR="009734E3" w:rsidRPr="00AA7F2F" w:rsidRDefault="009734E3" w:rsidP="00B51FE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 условий для организации образовательного процесса с учётом многообразия индивидуальных и возрастных детских возможностей и способностей (дети с ограниченными возможностями здоровья, особыми потребностями в обучении и воспитании);</w:t>
      </w:r>
    </w:p>
    <w:p w:rsidR="009734E3" w:rsidRPr="00AA7F2F" w:rsidRDefault="009734E3" w:rsidP="00B51FE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модели развивающей среды и интегрированного игрового пространства, согласно ФГОС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B51FE8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планового тематического контроля по созданию предметн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пространственной среды в каждой возрастной группе, в соответствии с ФГОС ДО.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Модель будущего дошкольного образовательного учреждения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(как желаемый результат)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современной развивающей предметно-пространственной образовательной среды: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гарантирующей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охрану и укрепление физического и психологического здоровья воспитанников;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обеспечивающей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духовно-нравственное развитие и воспитание детей;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высокое качество дошкольного образования, его доступность, открытость и привлекательность для детей и их родителей (законных представителей), всего общества;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комфортной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воспитанникам и педагогическим работникам.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2.Предметно-пространственная среда трансформируема,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полифункциональна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вариативна, доступна, безопасна.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3.Предметно-пространственная среда оснащена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необходимыми</w:t>
      </w:r>
      <w:proofErr w:type="gramEnd"/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дидактическими, развивающими и настольно-печатными играми.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2-ой этап – практический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постепенная реализация мероприятий в соответствии с Программой развития;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мероприятий.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«Малая академия здоровья «Растишка»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строит свою деятельность в соответствии с требованиями Сан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основе учёта критериев и показателей здоровья и физического развития воспитанников. Планирование работы академии включает в себя последовательные шаги, начиная от адаптационного периода с переходом на здоровьесберегающие технологии и до выпуска здорового владеющего основами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ребёнка-школьника.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</w:t>
      </w:r>
      <w:proofErr w:type="gramStart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охранение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исследований семей воспитанников для выявления: уровня удовлетворенности родителей работой ДОУ по вопросам охраны и укрепления здоровья детей: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совместных мероприятий для воспитанников и их родителей (соревнования, конкурсы, мастер-классы)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системы ежемесячной работы по проведению консультирования родителей всеми специалистами ДОУ, в соответствии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выявленными проблемами.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индивидуальных консультаций для родителей и воспитанников всеми специалистами ДОУ.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наглядной агитации (оформление тематических стендов, раздача информационного материала).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родителей к общедоступной информации для ознакомления и совместного обсуждения через официальный сайт ДОУ.</w:t>
      </w:r>
    </w:p>
    <w:p w:rsidR="009734E3" w:rsidRPr="00AA7F2F" w:rsidRDefault="009734E3" w:rsidP="00B51FE8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конкретных задач на следующий учебный год.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«Детская мастерская «Дом радости»</w:t>
      </w:r>
      <w:r w:rsidR="00371E82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на цикле мини-проектов: творческих, исследовательских, игровых, экологических, информационно-практических</w:t>
      </w:r>
      <w:r w:rsidR="00125B2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национальных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др..</w:t>
      </w:r>
      <w:proofErr w:type="gramEnd"/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сформированность начальных  представлений к учебной  деятельности и мотивов является показателем успешности ребенка и результатом качества образовательных услуг, то в результаты реализации данного проекта связанных с развитием ребенка по следующим направлениям:</w:t>
      </w:r>
    </w:p>
    <w:p w:rsidR="009734E3" w:rsidRPr="00AA7F2F" w:rsidRDefault="009734E3" w:rsidP="00B51FE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</w:p>
    <w:p w:rsidR="009734E3" w:rsidRPr="00AA7F2F" w:rsidRDefault="009734E3" w:rsidP="00B51FE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</w:t>
      </w:r>
    </w:p>
    <w:p w:rsidR="009734E3" w:rsidRPr="00AA7F2F" w:rsidRDefault="009734E3" w:rsidP="00B51FE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</w:t>
      </w:r>
    </w:p>
    <w:p w:rsidR="009734E3" w:rsidRPr="00AA7F2F" w:rsidRDefault="009734E3" w:rsidP="00B51FE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</w:t>
      </w:r>
      <w:r w:rsidR="00125B26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эстетическое</w:t>
      </w:r>
    </w:p>
    <w:p w:rsidR="009734E3" w:rsidRPr="00AA7F2F" w:rsidRDefault="009734E3" w:rsidP="00B51FE8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="00371E82"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образовательного процесса в МБДОУ 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="00872980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Билингвальный д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="00371E82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путем включения в него проектных и игровых технологий, интегрированных форм организации непрерывной образовательной деятельности, методов и приемов, способствующих реализации личностно-ориентированного и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B51FE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успешного освоения образовательной программы МБДОУ 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="00872980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Билингвальный д</w:t>
      </w:r>
      <w:r w:rsidR="00371E82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етский сад №168 комбинированного вида"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B51FE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Становление открытой, гибкой и доступной системы образования, на основе духовных ценностей народов России, патриотических ценностей и культурно - исторических традиций </w:t>
      </w:r>
      <w:r w:rsidR="00371E82"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Татарстана</w:t>
      </w:r>
      <w:r w:rsidRPr="00AA7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B51FE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индивидуальных маршрутов развития детей, предполагающее полное взаимодействие  педагогов и специалистов, а также работу с родителями по самореализации личности их детей;</w:t>
      </w:r>
    </w:p>
    <w:p w:rsidR="009734E3" w:rsidRPr="00AA7F2F" w:rsidRDefault="009734E3" w:rsidP="00B51FE8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реализации содержания проекта служат основанием 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C3A17" w:rsidRPr="00AA7F2F" w:rsidRDefault="009C3A17" w:rsidP="009C3A1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Исходя из стратегии развития на базе МБДОУ </w:t>
      </w:r>
      <w:r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"</w:t>
      </w:r>
      <w:r w:rsidR="00125B26"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Билингвальный д</w:t>
      </w:r>
      <w:r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етский сад №168 комбинированного вида" создать </w:t>
      </w: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инновационную площадку</w:t>
      </w:r>
      <w:r w:rsidRPr="00AA7F2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 теме «Преемственность детского сада и школы через личностно-ориентированную модель системы подготовки дошкольников и внедрение ИКТ в различных видах образовательной деятельности». Организация образовательного инновационного пространства в МБДОУ, ориентированного на освоение, внедрение в педагогическую практику программно-методического комплекса "Преемственность", форм управления, развивающих образовательных технологий, повышение качества дошкольного образования. </w:t>
      </w:r>
    </w:p>
    <w:p w:rsidR="009734E3" w:rsidRPr="00AA7F2F" w:rsidRDefault="009C3A17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предпосылок универсальных учебных действий у дошкольников при подготовке к школе.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Модель выпускника дошкольного учреждения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(как желаемый результат)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Успешность дошкольника - выпускника ДОУ предполагает готовность ребенка, которая определяется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новой внутренней позиции ребенка, связанной с учением, как новой социально значимой деятельностью, школой, как новым образом жизни, открывающей новые перспективы развития.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дошкольника ориентированного на успех должны быть сформированы:</w:t>
      </w:r>
    </w:p>
    <w:p w:rsidR="009734E3" w:rsidRPr="00AA7F2F" w:rsidRDefault="009734E3" w:rsidP="00B51FE8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об учебной деятельности.</w:t>
      </w:r>
    </w:p>
    <w:p w:rsidR="009734E3" w:rsidRPr="00AA7F2F" w:rsidRDefault="009734E3" w:rsidP="00B51FE8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к учебной деятельности.</w:t>
      </w:r>
    </w:p>
    <w:p w:rsidR="009734E3" w:rsidRPr="00AA7F2F" w:rsidRDefault="009734E3" w:rsidP="00B51FE8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к обучению и успешности.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начальным ключевым компетентностям относятся: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информационная;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социально-коммуникативная.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предметах.</w:t>
      </w:r>
      <w:r w:rsidR="0089480A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 включают: познавательные и  регулятивные.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мотивов успешности дошкольника можно выделить следующие: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-учебно-познавательные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-социальные;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-игровые.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модель выпускника ДОУ представляет собой успешного дошкольника и имеет следующие аспекты успешности: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 чувства, в том числе чувство веры в себя, старается разрешать конфликты;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желаний, построения речевого высказывания в ситуации общения, может выделять звуки в словах, у ребёнка складываются предпосылки грамотности;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9734E3" w:rsidRPr="00AA7F2F" w:rsidRDefault="009734E3" w:rsidP="00B51FE8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 природы, естествознания, математики, истории и т.п.; ребёнок способен к принятию собственных решений, опираясь на свои знания и умения в различных видах деятельности.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словом - 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«Факультет профессионального роста педагога»</w:t>
      </w:r>
      <w:r w:rsidR="00371E82"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отличается от традиционных методических мероприятий и использует более практические методы работы по повышению профессиональной компетентности педагогов. А именно: обучение технологии создания буклета, фоторепортажа, информационного стенда,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презентации, навыку грамотного пользования интернет – сети, обучающие тренинги по повышению личностных и профессиональных компетенций, мастер-классы для коллег и родителей.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</w:t>
      </w:r>
      <w:proofErr w:type="gramStart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овершенствование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компетентности и общекультурного уровня педагогических работников в целях реализации планируемых изменений.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области.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3.Прохождение аттестации педагогических работников.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4.Участие с докладами на семинарах, педагогических чтениях, районных мероприятиях.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Участие самостоятельно и с воспитанниками в соревнованиях, смотрах-конкурсах разного уровня.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7.Стимулирование педагогов к самообразованию, дистанционному обучению с использованием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интернет-ресурсов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8.Сетевое взаимодействие педагогов  с целью усиления ресурса учреждения за счет ресурсов других учреждений и продвижения продуктов инновационной деятельности на рынок образовательных услуг.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9.Создание публикаций, в виде материалов методического и научного характера (предполагается обмен передовым опытом с социальными партнёрами).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10.Предоставление ежегодного отчета по повышению творческого потенциала каждого педагога.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Модель педагога детского сада (как желаемый результат)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1.Педаго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активный участник образовательных отношений, умеющий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партнерское взаимодействие с родителями (законными</w:t>
      </w:r>
      <w:proofErr w:type="gramEnd"/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представителями) детей раннего и дошкольного возраста для решения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задач, использовать методы и средства 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дляих</w:t>
      </w:r>
      <w:proofErr w:type="spellEnd"/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просвещения;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ИКТ-компетентный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педагог, владеющий необходимыми и достаточными знаниями, умениями и навыками: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планирования, реализации и оценки образовательной работы с детьми раннего и дошкольного возраста;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пользования технологиями дистанционного обучения при повышении своей квалификации;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участия в профессиональных интернет сообществах, с целью обеспечения возможности внутрирайонного, межрегионального и международного информационного обмена научной и педагогической информации;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повышения уровня образования (высшее, второе высшее).</w:t>
      </w:r>
    </w:p>
    <w:p w:rsidR="00125B26" w:rsidRPr="00AA7F2F" w:rsidRDefault="00125B26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Проект «Институт семьи»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Цель: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2.Проведение исследований семей воспитанников для выявления: уровня удовлетворенности родителей работой ДОУ, основных ценностей семей, их образовательного уровня, социального и материального положения.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3.Выявление трудностей и проблем для организации педагогической работы с родителями.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4.Организация совместных мероприятий для воспитанников и их родителей (соревнования, конкурсы, мастер-классы)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5.Организация системы ежемесячной работы по проведению консультирования родителей всеми специалистами ДОУ, в соответствии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выявленными проблемами.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6.Организация индивидуальных консультаций для родителей и воспитанников всеми специалистами ДОУ.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Приобщение родителей к общедоступной информации для ознакомления и совместного обсуждения через официальный сайт ДОУ.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9.Постановка конкретных задач на следующий учебный год.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Модель родителя воспитанника детского сада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(как желаемый результат)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End"/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законные представители)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активные полноценные участники образовательных отношений;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(законные представители)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</w:t>
      </w:r>
      <w:proofErr w:type="spell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креативные</w:t>
      </w:r>
      <w:proofErr w:type="spell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диалога по созданию единого пространства развития ребенка.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(законные представители)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культурные, педагогически грамотные партнёры.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(законные представители)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инициативные участники конструктивного взаимодействия между семьей и ДОУ.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(законные представители)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надёжная поддержка инициативы детей в различных видах деятельности;</w:t>
      </w:r>
    </w:p>
    <w:p w:rsidR="009734E3" w:rsidRPr="00AA7F2F" w:rsidRDefault="009734E3" w:rsidP="00B51FE8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Pr="00AA7F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(законные представители)  - 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ответственные и компетентные помощники в вопросе государственно - общественного управления и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процессом ДОУ.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3-ий этап – итоговый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достижения цели и решения задач, обозначенных в Программе развития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«Галерея успеха»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="00371E82"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изучение, обобщение и представление передового педагогического опыта педагогов и ДОУ в целом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Планируемые направления деятельности: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1.Изучение профессионального мастерства:</w:t>
      </w:r>
    </w:p>
    <w:p w:rsidR="009734E3" w:rsidRPr="00AA7F2F" w:rsidRDefault="009734E3" w:rsidP="00B51FE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педагогов;</w:t>
      </w:r>
    </w:p>
    <w:p w:rsidR="009734E3" w:rsidRPr="00AA7F2F" w:rsidRDefault="009734E3" w:rsidP="00B51FE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педагогов;</w:t>
      </w:r>
    </w:p>
    <w:p w:rsidR="009734E3" w:rsidRPr="00AA7F2F" w:rsidRDefault="009734E3" w:rsidP="00B51FE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опыта педагогов для выявления уровня педагогического мастерства</w:t>
      </w:r>
    </w:p>
    <w:p w:rsidR="009734E3" w:rsidRPr="00AA7F2F" w:rsidRDefault="009734E3" w:rsidP="00B51FE8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заявок на курсы повышения квалификации, уровня образования.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творческой группы внутри детского сада по разработке плана внедрения современных технологий путем передачи практического передового опыта.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7.Осуществление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качества выполнения планируемых направлений деятельности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Обобщение полученных результатов и внесение необходимых изменений.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Желаемые результаты успешности</w:t>
      </w:r>
      <w:proofErr w:type="gramStart"/>
      <w:r w:rsidRPr="00AA7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AA7F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Ожидаемые конечные результаты, важнейшие целевые показатели программы)</w:t>
      </w:r>
    </w:p>
    <w:p w:rsidR="009734E3" w:rsidRPr="00AA7F2F" w:rsidRDefault="009734E3" w:rsidP="00B51FE8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Стабильный педагогический коллектив, который:  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-поддерживает общую идею системного обновления образовательного процесса;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-стремится к достижению запланированных детским садом результатов;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количества педагогов, представляющих свой опыт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850709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классах, открытых мероприятиях, на семинарах, конференциях, конкурсах разного уровня, публикациях  в СМИ;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числа педагогов, разработавших авторские программы, методические пособия;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воспитанников, участвующих в конкурсах, соревнованиях.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удовлетворенности педагогов, воспитанников и их родителей организацией образовательного процесса в детском саду.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образовательного процесса, посредством проектных и игровых технологий.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функционирования общественно-государственных органов управления.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качества выполнения планируемых направлений деятельности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gramStart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оценки качества результатов деятельности</w:t>
      </w:r>
      <w:proofErr w:type="gramEnd"/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внесение необходимых изменений.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имиджа детского сада через достижения педагогов и воспитанников.</w:t>
      </w:r>
    </w:p>
    <w:p w:rsidR="009734E3" w:rsidRPr="00AA7F2F" w:rsidRDefault="009734E3" w:rsidP="00B51FE8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детей и педагогов на успех.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4.Финансирование Программы развития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 осуществляется в пределах текущего финансирования.</w:t>
      </w:r>
    </w:p>
    <w:p w:rsidR="00371E82" w:rsidRPr="00AA7F2F" w:rsidRDefault="00371E82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5.Система организации </w:t>
      </w:r>
      <w:proofErr w:type="gramStart"/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AA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выполнением Программы развития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34E3" w:rsidRPr="00AA7F2F" w:rsidRDefault="009734E3" w:rsidP="00B51FE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контроль выполнения Программы осуществляет администрация МБДОУ.</w:t>
      </w:r>
    </w:p>
    <w:p w:rsidR="009734E3" w:rsidRPr="00AA7F2F" w:rsidRDefault="009734E3" w:rsidP="00B51FE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группа разрабатывает ежегодные планы мероприятий с указанием ответственных за реализацию отдельных проектов, представляет их на Педагогическом совете.</w:t>
      </w:r>
    </w:p>
    <w:p w:rsidR="009734E3" w:rsidRPr="00AA7F2F" w:rsidRDefault="009734E3" w:rsidP="00B51FE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9734E3" w:rsidRPr="00AA7F2F" w:rsidRDefault="009734E3" w:rsidP="00B51FE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9734E3" w:rsidRPr="00AA7F2F" w:rsidRDefault="009734E3" w:rsidP="00B51FE8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контроля и отчёты о проведённых мероприятиях, публичные отчеты руководителя дошкольного образовательного учреждения публикуются на сайте ДОУ.</w:t>
      </w:r>
    </w:p>
    <w:p w:rsidR="009734E3" w:rsidRPr="00AA7F2F" w:rsidRDefault="009734E3" w:rsidP="00723B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Такова модель будущего учреждения, которое видится нам в результате реализации программы развития, которая </w:t>
      </w:r>
      <w:r w:rsidR="00371E82"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</w:t>
      </w:r>
      <w:r w:rsidRPr="00AA7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гарантированный, экономичный и своевременный переход ДОУ в новое качественное состояние.</w:t>
      </w:r>
    </w:p>
    <w:p w:rsidR="009734E3" w:rsidRPr="00AA7F2F" w:rsidRDefault="009734E3" w:rsidP="00723B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734E3" w:rsidRPr="00AA7F2F" w:rsidSect="00266F35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D93" w:rsidRDefault="00FA4D93" w:rsidP="00ED0517">
      <w:pPr>
        <w:spacing w:after="0" w:line="240" w:lineRule="auto"/>
      </w:pPr>
      <w:r>
        <w:separator/>
      </w:r>
    </w:p>
  </w:endnote>
  <w:endnote w:type="continuationSeparator" w:id="0">
    <w:p w:rsidR="00FA4D93" w:rsidRDefault="00FA4D93" w:rsidP="00ED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D93" w:rsidRDefault="00FA4D93" w:rsidP="00ED0517">
      <w:pPr>
        <w:spacing w:after="0" w:line="240" w:lineRule="auto"/>
      </w:pPr>
      <w:r>
        <w:separator/>
      </w:r>
    </w:p>
  </w:footnote>
  <w:footnote w:type="continuationSeparator" w:id="0">
    <w:p w:rsidR="00FA4D93" w:rsidRDefault="00FA4D93" w:rsidP="00ED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897"/>
    <w:multiLevelType w:val="multilevel"/>
    <w:tmpl w:val="8C8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76343"/>
    <w:multiLevelType w:val="multilevel"/>
    <w:tmpl w:val="9408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A5101"/>
    <w:multiLevelType w:val="multilevel"/>
    <w:tmpl w:val="BE78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7352C"/>
    <w:multiLevelType w:val="multilevel"/>
    <w:tmpl w:val="39C8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35220"/>
    <w:multiLevelType w:val="multilevel"/>
    <w:tmpl w:val="EEE8EC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EF61BC8"/>
    <w:multiLevelType w:val="multilevel"/>
    <w:tmpl w:val="10C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031D9"/>
    <w:multiLevelType w:val="multilevel"/>
    <w:tmpl w:val="427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E3353"/>
    <w:multiLevelType w:val="multilevel"/>
    <w:tmpl w:val="68BA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635B1"/>
    <w:multiLevelType w:val="multilevel"/>
    <w:tmpl w:val="E914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0519F0"/>
    <w:multiLevelType w:val="multilevel"/>
    <w:tmpl w:val="A0AE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146AA3"/>
    <w:multiLevelType w:val="multilevel"/>
    <w:tmpl w:val="8F88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F04D5E"/>
    <w:multiLevelType w:val="multilevel"/>
    <w:tmpl w:val="97BA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933D19"/>
    <w:multiLevelType w:val="multilevel"/>
    <w:tmpl w:val="3F88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0D0A7F"/>
    <w:multiLevelType w:val="multilevel"/>
    <w:tmpl w:val="C55C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0F61EA"/>
    <w:multiLevelType w:val="multilevel"/>
    <w:tmpl w:val="19B2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B4184A"/>
    <w:multiLevelType w:val="multilevel"/>
    <w:tmpl w:val="0792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375E89"/>
    <w:multiLevelType w:val="hybridMultilevel"/>
    <w:tmpl w:val="3586C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285AAC"/>
    <w:multiLevelType w:val="multilevel"/>
    <w:tmpl w:val="788A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197A14"/>
    <w:multiLevelType w:val="multilevel"/>
    <w:tmpl w:val="64BC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CF20CB"/>
    <w:multiLevelType w:val="multilevel"/>
    <w:tmpl w:val="6D24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855D0B"/>
    <w:multiLevelType w:val="multilevel"/>
    <w:tmpl w:val="5A1EA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CE6492"/>
    <w:multiLevelType w:val="multilevel"/>
    <w:tmpl w:val="E7C0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735690"/>
    <w:multiLevelType w:val="multilevel"/>
    <w:tmpl w:val="122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791259"/>
    <w:multiLevelType w:val="multilevel"/>
    <w:tmpl w:val="10AA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D66CD0"/>
    <w:multiLevelType w:val="multilevel"/>
    <w:tmpl w:val="7F7A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AF3ED2"/>
    <w:multiLevelType w:val="multilevel"/>
    <w:tmpl w:val="90DA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BB5DB9"/>
    <w:multiLevelType w:val="multilevel"/>
    <w:tmpl w:val="B576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F40720"/>
    <w:multiLevelType w:val="multilevel"/>
    <w:tmpl w:val="05F6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E35A94"/>
    <w:multiLevelType w:val="multilevel"/>
    <w:tmpl w:val="3D72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4E2167"/>
    <w:multiLevelType w:val="multilevel"/>
    <w:tmpl w:val="67E0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68636B"/>
    <w:multiLevelType w:val="multilevel"/>
    <w:tmpl w:val="889A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DD514D"/>
    <w:multiLevelType w:val="multilevel"/>
    <w:tmpl w:val="8D00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B250901"/>
    <w:multiLevelType w:val="multilevel"/>
    <w:tmpl w:val="3300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3E6E43"/>
    <w:multiLevelType w:val="multilevel"/>
    <w:tmpl w:val="7F6A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C21D27"/>
    <w:multiLevelType w:val="multilevel"/>
    <w:tmpl w:val="2566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1805830"/>
    <w:multiLevelType w:val="multilevel"/>
    <w:tmpl w:val="C716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6B752A"/>
    <w:multiLevelType w:val="multilevel"/>
    <w:tmpl w:val="2452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97671E"/>
    <w:multiLevelType w:val="multilevel"/>
    <w:tmpl w:val="67A240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E1B7AC3"/>
    <w:multiLevelType w:val="multilevel"/>
    <w:tmpl w:val="DA5A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F70C46"/>
    <w:multiLevelType w:val="multilevel"/>
    <w:tmpl w:val="289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5B14F3"/>
    <w:multiLevelType w:val="multilevel"/>
    <w:tmpl w:val="C5D8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99654D"/>
    <w:multiLevelType w:val="multilevel"/>
    <w:tmpl w:val="10C4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C44BCF"/>
    <w:multiLevelType w:val="multilevel"/>
    <w:tmpl w:val="F024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587A6D"/>
    <w:multiLevelType w:val="multilevel"/>
    <w:tmpl w:val="0B86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ED1665"/>
    <w:multiLevelType w:val="multilevel"/>
    <w:tmpl w:val="C6FE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953D91"/>
    <w:multiLevelType w:val="multilevel"/>
    <w:tmpl w:val="3242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E405E1"/>
    <w:multiLevelType w:val="multilevel"/>
    <w:tmpl w:val="5B346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9166C1"/>
    <w:multiLevelType w:val="multilevel"/>
    <w:tmpl w:val="67F2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BE78EC"/>
    <w:multiLevelType w:val="multilevel"/>
    <w:tmpl w:val="9F46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31"/>
  </w:num>
  <w:num w:numId="4">
    <w:abstractNumId w:val="10"/>
  </w:num>
  <w:num w:numId="5">
    <w:abstractNumId w:val="29"/>
  </w:num>
  <w:num w:numId="6">
    <w:abstractNumId w:val="24"/>
  </w:num>
  <w:num w:numId="7">
    <w:abstractNumId w:val="7"/>
  </w:num>
  <w:num w:numId="8">
    <w:abstractNumId w:val="6"/>
  </w:num>
  <w:num w:numId="9">
    <w:abstractNumId w:val="18"/>
  </w:num>
  <w:num w:numId="10">
    <w:abstractNumId w:val="12"/>
  </w:num>
  <w:num w:numId="11">
    <w:abstractNumId w:val="25"/>
  </w:num>
  <w:num w:numId="12">
    <w:abstractNumId w:val="47"/>
  </w:num>
  <w:num w:numId="13">
    <w:abstractNumId w:val="39"/>
  </w:num>
  <w:num w:numId="14">
    <w:abstractNumId w:val="30"/>
  </w:num>
  <w:num w:numId="15">
    <w:abstractNumId w:val="19"/>
  </w:num>
  <w:num w:numId="16">
    <w:abstractNumId w:val="40"/>
  </w:num>
  <w:num w:numId="17">
    <w:abstractNumId w:val="15"/>
  </w:num>
  <w:num w:numId="18">
    <w:abstractNumId w:val="11"/>
  </w:num>
  <w:num w:numId="19">
    <w:abstractNumId w:val="26"/>
  </w:num>
  <w:num w:numId="20">
    <w:abstractNumId w:val="14"/>
  </w:num>
  <w:num w:numId="21">
    <w:abstractNumId w:val="17"/>
  </w:num>
  <w:num w:numId="22">
    <w:abstractNumId w:val="36"/>
  </w:num>
  <w:num w:numId="23">
    <w:abstractNumId w:val="45"/>
  </w:num>
  <w:num w:numId="24">
    <w:abstractNumId w:val="21"/>
  </w:num>
  <w:num w:numId="25">
    <w:abstractNumId w:val="8"/>
  </w:num>
  <w:num w:numId="26">
    <w:abstractNumId w:val="48"/>
  </w:num>
  <w:num w:numId="27">
    <w:abstractNumId w:val="33"/>
  </w:num>
  <w:num w:numId="28">
    <w:abstractNumId w:val="34"/>
  </w:num>
  <w:num w:numId="29">
    <w:abstractNumId w:val="5"/>
  </w:num>
  <w:num w:numId="30">
    <w:abstractNumId w:val="28"/>
  </w:num>
  <w:num w:numId="31">
    <w:abstractNumId w:val="44"/>
  </w:num>
  <w:num w:numId="32">
    <w:abstractNumId w:val="2"/>
  </w:num>
  <w:num w:numId="33">
    <w:abstractNumId w:val="22"/>
  </w:num>
  <w:num w:numId="34">
    <w:abstractNumId w:val="4"/>
  </w:num>
  <w:num w:numId="35">
    <w:abstractNumId w:val="35"/>
  </w:num>
  <w:num w:numId="36">
    <w:abstractNumId w:val="43"/>
  </w:num>
  <w:num w:numId="37">
    <w:abstractNumId w:val="41"/>
  </w:num>
  <w:num w:numId="38">
    <w:abstractNumId w:val="20"/>
  </w:num>
  <w:num w:numId="39">
    <w:abstractNumId w:val="0"/>
  </w:num>
  <w:num w:numId="40">
    <w:abstractNumId w:val="9"/>
  </w:num>
  <w:num w:numId="41">
    <w:abstractNumId w:val="38"/>
  </w:num>
  <w:num w:numId="42">
    <w:abstractNumId w:val="32"/>
  </w:num>
  <w:num w:numId="43">
    <w:abstractNumId w:val="42"/>
  </w:num>
  <w:num w:numId="44">
    <w:abstractNumId w:val="23"/>
  </w:num>
  <w:num w:numId="45">
    <w:abstractNumId w:val="13"/>
  </w:num>
  <w:num w:numId="46">
    <w:abstractNumId w:val="46"/>
  </w:num>
  <w:num w:numId="47">
    <w:abstractNumId w:val="27"/>
  </w:num>
  <w:num w:numId="48">
    <w:abstractNumId w:val="16"/>
  </w:num>
  <w:num w:numId="49">
    <w:abstractNumId w:val="37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4E3"/>
    <w:rsid w:val="000118CF"/>
    <w:rsid w:val="000760F1"/>
    <w:rsid w:val="000B17E9"/>
    <w:rsid w:val="000C292E"/>
    <w:rsid w:val="000C77E6"/>
    <w:rsid w:val="000E1ECB"/>
    <w:rsid w:val="000E4453"/>
    <w:rsid w:val="00125B26"/>
    <w:rsid w:val="001B1C1A"/>
    <w:rsid w:val="0023216B"/>
    <w:rsid w:val="00266F35"/>
    <w:rsid w:val="002C4E1A"/>
    <w:rsid w:val="00315FB0"/>
    <w:rsid w:val="003167AF"/>
    <w:rsid w:val="00371E82"/>
    <w:rsid w:val="003920FB"/>
    <w:rsid w:val="003F21AF"/>
    <w:rsid w:val="003F2787"/>
    <w:rsid w:val="004016E5"/>
    <w:rsid w:val="00434533"/>
    <w:rsid w:val="00471022"/>
    <w:rsid w:val="004809DE"/>
    <w:rsid w:val="004929DC"/>
    <w:rsid w:val="004B216C"/>
    <w:rsid w:val="004D3F5D"/>
    <w:rsid w:val="004E0D1D"/>
    <w:rsid w:val="00551A28"/>
    <w:rsid w:val="005554D6"/>
    <w:rsid w:val="005B0485"/>
    <w:rsid w:val="005C5FE1"/>
    <w:rsid w:val="005C7527"/>
    <w:rsid w:val="00601106"/>
    <w:rsid w:val="00636C29"/>
    <w:rsid w:val="006565A3"/>
    <w:rsid w:val="006643CD"/>
    <w:rsid w:val="00695B55"/>
    <w:rsid w:val="006A2821"/>
    <w:rsid w:val="006F77C5"/>
    <w:rsid w:val="00721264"/>
    <w:rsid w:val="00723BFD"/>
    <w:rsid w:val="007531C5"/>
    <w:rsid w:val="0078670E"/>
    <w:rsid w:val="007F306B"/>
    <w:rsid w:val="00805352"/>
    <w:rsid w:val="00834B77"/>
    <w:rsid w:val="00850709"/>
    <w:rsid w:val="00872980"/>
    <w:rsid w:val="00890F27"/>
    <w:rsid w:val="0089480A"/>
    <w:rsid w:val="008A7C3E"/>
    <w:rsid w:val="008B6C07"/>
    <w:rsid w:val="009330F6"/>
    <w:rsid w:val="009734E3"/>
    <w:rsid w:val="009766CB"/>
    <w:rsid w:val="009B2D12"/>
    <w:rsid w:val="009C3A17"/>
    <w:rsid w:val="009E7119"/>
    <w:rsid w:val="009F688D"/>
    <w:rsid w:val="009F7851"/>
    <w:rsid w:val="00AA7F2F"/>
    <w:rsid w:val="00AC3200"/>
    <w:rsid w:val="00AE0EFD"/>
    <w:rsid w:val="00B130D5"/>
    <w:rsid w:val="00B42FDE"/>
    <w:rsid w:val="00B51FE8"/>
    <w:rsid w:val="00B57FF5"/>
    <w:rsid w:val="00C25E45"/>
    <w:rsid w:val="00C30490"/>
    <w:rsid w:val="00C34F01"/>
    <w:rsid w:val="00C577FF"/>
    <w:rsid w:val="00C614E7"/>
    <w:rsid w:val="00C756D9"/>
    <w:rsid w:val="00C91771"/>
    <w:rsid w:val="00D2756E"/>
    <w:rsid w:val="00D3342D"/>
    <w:rsid w:val="00D45B2B"/>
    <w:rsid w:val="00DD4F4F"/>
    <w:rsid w:val="00E165D2"/>
    <w:rsid w:val="00E71361"/>
    <w:rsid w:val="00E82BEA"/>
    <w:rsid w:val="00EC0FC6"/>
    <w:rsid w:val="00ED0517"/>
    <w:rsid w:val="00EE5E15"/>
    <w:rsid w:val="00EF0E92"/>
    <w:rsid w:val="00F11E22"/>
    <w:rsid w:val="00F254A1"/>
    <w:rsid w:val="00FA4D93"/>
    <w:rsid w:val="00FC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53"/>
  </w:style>
  <w:style w:type="paragraph" w:styleId="1">
    <w:name w:val="heading 1"/>
    <w:basedOn w:val="a"/>
    <w:link w:val="10"/>
    <w:uiPriority w:val="9"/>
    <w:qFormat/>
    <w:rsid w:val="000E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34E3"/>
    <w:rPr>
      <w:color w:val="0000FF"/>
      <w:u w:val="single"/>
    </w:rPr>
  </w:style>
  <w:style w:type="character" w:styleId="a5">
    <w:name w:val="Emphasis"/>
    <w:basedOn w:val="a0"/>
    <w:uiPriority w:val="20"/>
    <w:qFormat/>
    <w:rsid w:val="009734E3"/>
    <w:rPr>
      <w:i/>
      <w:iCs/>
    </w:rPr>
  </w:style>
  <w:style w:type="table" w:styleId="a6">
    <w:name w:val="Table Grid"/>
    <w:basedOn w:val="a1"/>
    <w:uiPriority w:val="39"/>
    <w:rsid w:val="004D3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E1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ED0517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ED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0517"/>
  </w:style>
  <w:style w:type="paragraph" w:styleId="aa">
    <w:name w:val="footer"/>
    <w:basedOn w:val="a"/>
    <w:link w:val="ab"/>
    <w:uiPriority w:val="99"/>
    <w:unhideWhenUsed/>
    <w:rsid w:val="00ED0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517"/>
  </w:style>
  <w:style w:type="paragraph" w:styleId="ac">
    <w:name w:val="Balloon Text"/>
    <w:basedOn w:val="a"/>
    <w:link w:val="ad"/>
    <w:uiPriority w:val="99"/>
    <w:semiHidden/>
    <w:unhideWhenUsed/>
    <w:rsid w:val="004B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2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russia.pros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russia.pros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s.168kz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docs.cntd.ru%2Fdocument%2F4203002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4ABD2-D8A8-4EEB-AB6A-15515DA7A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29</Pages>
  <Words>14187</Words>
  <Characters>80870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Сергеевна</dc:creator>
  <cp:lastModifiedBy>Sadik</cp:lastModifiedBy>
  <cp:revision>17</cp:revision>
  <cp:lastPrinted>2023-05-31T10:46:00Z</cp:lastPrinted>
  <dcterms:created xsi:type="dcterms:W3CDTF">2019-03-12T07:48:00Z</dcterms:created>
  <dcterms:modified xsi:type="dcterms:W3CDTF">2024-08-19T09:13:00Z</dcterms:modified>
</cp:coreProperties>
</file>